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5DCD" w14:textId="77777777" w:rsidR="00654F16" w:rsidRDefault="00654F16">
      <w:pPr>
        <w:tabs>
          <w:tab w:val="center" w:pos="4819"/>
          <w:tab w:val="right" w:pos="9638"/>
        </w:tabs>
      </w:pPr>
    </w:p>
    <w:p w14:paraId="692AC486" w14:textId="77777777" w:rsidR="00654F16" w:rsidRDefault="00654F16">
      <w:pPr>
        <w:widowControl w:val="0"/>
        <w:suppressAutoHyphens/>
        <w:rPr>
          <w:rFonts w:ascii="Thorndale" w:eastAsia="HG Mincho Light J" w:hAnsi="Thorndale"/>
          <w:color w:val="000000"/>
          <w:szCs w:val="24"/>
          <w:lang w:eastAsia="lt-LT"/>
        </w:rPr>
      </w:pPr>
    </w:p>
    <w:p w14:paraId="28C249EF" w14:textId="080110DB" w:rsidR="00654F16" w:rsidRDefault="00FD4C2E">
      <w:pPr>
        <w:keepNext/>
        <w:widowControl w:val="0"/>
        <w:tabs>
          <w:tab w:val="left" w:pos="0"/>
        </w:tabs>
        <w:suppressAutoHyphens/>
        <w:ind w:firstLine="720"/>
        <w:jc w:val="center"/>
        <w:outlineLvl w:val="1"/>
        <w:rPr>
          <w:rFonts w:eastAsia="HG Mincho Light J"/>
          <w:b/>
          <w:color w:val="000000"/>
          <w:szCs w:val="24"/>
        </w:rPr>
      </w:pPr>
      <w:r>
        <w:rPr>
          <w:rFonts w:ascii="Thorndale" w:eastAsia="HG Mincho Light J" w:hAnsi="Thorndale"/>
          <w:noProof/>
          <w:color w:val="000000"/>
          <w:szCs w:val="24"/>
          <w:lang w:eastAsia="ko-KR"/>
        </w:rPr>
        <w:drawing>
          <wp:inline distT="0" distB="0" distL="0" distR="0" wp14:anchorId="04754439" wp14:editId="21C6F568">
            <wp:extent cx="723900" cy="733425"/>
            <wp:effectExtent l="0" t="0" r="0" b="0"/>
            <wp:docPr id="1" name="Paveikslėlis 1" descr="izx0pa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zx0pa36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14:paraId="409B15F7" w14:textId="12E57689" w:rsidR="00654F16" w:rsidRDefault="00654F16">
      <w:pPr>
        <w:keepNext/>
        <w:widowControl w:val="0"/>
        <w:tabs>
          <w:tab w:val="left" w:pos="0"/>
        </w:tabs>
        <w:suppressAutoHyphens/>
        <w:ind w:firstLine="720"/>
        <w:jc w:val="center"/>
        <w:outlineLvl w:val="1"/>
        <w:rPr>
          <w:rFonts w:eastAsia="HG Mincho Light J"/>
          <w:b/>
          <w:color w:val="000000"/>
          <w:szCs w:val="24"/>
        </w:rPr>
      </w:pPr>
    </w:p>
    <w:p w14:paraId="18A66ACB" w14:textId="62A5EF98" w:rsidR="00654F16" w:rsidRDefault="00FD4C2E">
      <w:pPr>
        <w:keepNext/>
        <w:widowControl w:val="0"/>
        <w:tabs>
          <w:tab w:val="left" w:pos="0"/>
        </w:tabs>
        <w:suppressAutoHyphens/>
        <w:ind w:firstLine="720"/>
        <w:jc w:val="center"/>
        <w:outlineLvl w:val="1"/>
        <w:rPr>
          <w:rFonts w:eastAsia="HG Mincho Light J"/>
          <w:b/>
          <w:color w:val="000000"/>
          <w:szCs w:val="24"/>
        </w:rPr>
      </w:pPr>
      <w:r>
        <w:rPr>
          <w:rFonts w:eastAsia="HG Mincho Light J"/>
          <w:b/>
          <w:color w:val="000000"/>
          <w:szCs w:val="24"/>
        </w:rPr>
        <w:t>ŠIAULIŲ MIESTO SAVIVALDYBĖS MERAS</w:t>
      </w:r>
    </w:p>
    <w:p w14:paraId="435B9ADA" w14:textId="77777777" w:rsidR="00654F16" w:rsidRDefault="00654F16">
      <w:pPr>
        <w:widowControl w:val="0"/>
        <w:suppressAutoHyphens/>
        <w:jc w:val="center"/>
        <w:rPr>
          <w:rFonts w:eastAsia="HG Mincho Light J"/>
          <w:b/>
          <w:color w:val="000000"/>
          <w:szCs w:val="24"/>
        </w:rPr>
      </w:pPr>
    </w:p>
    <w:p w14:paraId="2C508460" w14:textId="77777777" w:rsidR="00654F16" w:rsidRDefault="00FD4C2E">
      <w:pPr>
        <w:widowControl w:val="0"/>
        <w:suppressAutoHyphens/>
        <w:jc w:val="center"/>
        <w:rPr>
          <w:rFonts w:eastAsia="HG Mincho Light J"/>
          <w:b/>
          <w:color w:val="000000"/>
          <w:szCs w:val="24"/>
        </w:rPr>
      </w:pPr>
      <w:r>
        <w:rPr>
          <w:rFonts w:eastAsia="HG Mincho Light J"/>
          <w:b/>
          <w:color w:val="000000"/>
          <w:szCs w:val="24"/>
        </w:rPr>
        <w:t>POTVARKIS</w:t>
      </w:r>
    </w:p>
    <w:p w14:paraId="27F30EEC" w14:textId="596324BA" w:rsidR="00654F16" w:rsidRDefault="00FD4C2E">
      <w:pPr>
        <w:widowControl w:val="0"/>
        <w:pBdr>
          <w:top w:val="nil"/>
          <w:left w:val="nil"/>
          <w:bottom w:val="nil"/>
          <w:right w:val="nil"/>
          <w:between w:val="nil"/>
        </w:pBdr>
        <w:suppressAutoHyphens/>
        <w:jc w:val="center"/>
        <w:rPr>
          <w:rFonts w:eastAsia="HG Mincho Light J"/>
          <w:b/>
          <w:color w:val="000000"/>
          <w:szCs w:val="24"/>
        </w:rPr>
      </w:pPr>
      <w:r>
        <w:rPr>
          <w:rFonts w:eastAsia="Calibri"/>
          <w:b/>
          <w:color w:val="000000"/>
          <w:szCs w:val="24"/>
        </w:rPr>
        <w:t xml:space="preserve">DĖL </w:t>
      </w:r>
      <w:r>
        <w:rPr>
          <w:rFonts w:eastAsia="HG Mincho Light J"/>
          <w:b/>
          <w:color w:val="000000"/>
          <w:szCs w:val="24"/>
        </w:rPr>
        <w:t xml:space="preserve">ŠIAULIŲ MIESTO MOKINIŲ, BESIMOKANČIŲ PAGAL BENDROJO UGDYMO PROGRAMAS, MOKYKLOS LANKOMUMO UŽTIKRINIMO TVARKOS </w:t>
      </w:r>
      <w:r>
        <w:rPr>
          <w:rFonts w:eastAsia="Calibri"/>
          <w:b/>
          <w:color w:val="000000"/>
          <w:szCs w:val="24"/>
        </w:rPr>
        <w:t xml:space="preserve">APRAŠO </w:t>
      </w:r>
      <w:r>
        <w:rPr>
          <w:rFonts w:eastAsia="Arial Unicode MS"/>
          <w:b/>
          <w:color w:val="000000"/>
          <w:kern w:val="1"/>
          <w:szCs w:val="24"/>
          <w:lang w:eastAsia="ar-SA"/>
        </w:rPr>
        <w:t>PATVIRTINIMO</w:t>
      </w:r>
    </w:p>
    <w:p w14:paraId="3290487B" w14:textId="77777777" w:rsidR="00654F16" w:rsidRDefault="00654F16">
      <w:pPr>
        <w:widowControl w:val="0"/>
        <w:suppressAutoHyphens/>
        <w:jc w:val="center"/>
        <w:rPr>
          <w:rFonts w:eastAsia="HG Mincho Light J"/>
          <w:color w:val="000000"/>
          <w:szCs w:val="24"/>
        </w:rPr>
      </w:pPr>
    </w:p>
    <w:p w14:paraId="64395ADE" w14:textId="1C5213D8" w:rsidR="00654F16" w:rsidRDefault="00FD4C2E">
      <w:pPr>
        <w:widowControl w:val="0"/>
        <w:suppressAutoHyphens/>
        <w:jc w:val="center"/>
        <w:rPr>
          <w:rFonts w:eastAsia="HG Mincho Light J"/>
          <w:color w:val="000000"/>
          <w:szCs w:val="24"/>
        </w:rPr>
      </w:pPr>
      <w:r>
        <w:rPr>
          <w:rFonts w:eastAsia="HG Mincho Light J"/>
          <w:color w:val="000000"/>
          <w:szCs w:val="24"/>
        </w:rPr>
        <w:t>2023 m. rugsėjo 13 d. Nr. M-862</w:t>
      </w:r>
    </w:p>
    <w:p w14:paraId="075FDBBB" w14:textId="77777777" w:rsidR="00654F16" w:rsidRDefault="00FD4C2E">
      <w:pPr>
        <w:widowControl w:val="0"/>
        <w:suppressAutoHyphens/>
        <w:jc w:val="center"/>
        <w:rPr>
          <w:rFonts w:eastAsia="HG Mincho Light J"/>
          <w:color w:val="000000"/>
          <w:szCs w:val="24"/>
        </w:rPr>
      </w:pPr>
      <w:r>
        <w:rPr>
          <w:rFonts w:eastAsia="HG Mincho Light J"/>
          <w:color w:val="000000"/>
          <w:szCs w:val="24"/>
        </w:rPr>
        <w:t>Šiauliai</w:t>
      </w:r>
    </w:p>
    <w:p w14:paraId="037D49B0" w14:textId="77777777" w:rsidR="00654F16" w:rsidRDefault="00654F16">
      <w:pPr>
        <w:widowControl w:val="0"/>
        <w:suppressLineNumbers/>
        <w:tabs>
          <w:tab w:val="left" w:pos="5280"/>
          <w:tab w:val="left" w:pos="7395"/>
        </w:tabs>
        <w:suppressAutoHyphens/>
        <w:jc w:val="center"/>
        <w:rPr>
          <w:rFonts w:eastAsia="HG Mincho Light J"/>
          <w:color w:val="000000"/>
          <w:szCs w:val="24"/>
        </w:rPr>
      </w:pPr>
    </w:p>
    <w:p w14:paraId="7880939D" w14:textId="77777777" w:rsidR="00654F16" w:rsidRDefault="00654F16">
      <w:pPr>
        <w:widowControl w:val="0"/>
        <w:suppressAutoHyphens/>
        <w:jc w:val="center"/>
        <w:rPr>
          <w:rFonts w:eastAsia="HG Mincho Light J"/>
          <w:color w:val="000000"/>
          <w:szCs w:val="24"/>
        </w:rPr>
      </w:pPr>
    </w:p>
    <w:p w14:paraId="09BCF64A" w14:textId="5BD50D4C" w:rsidR="00654F16" w:rsidRDefault="00FD4C2E">
      <w:pPr>
        <w:widowControl w:val="0"/>
        <w:suppressAutoHyphens/>
        <w:ind w:firstLine="851"/>
        <w:jc w:val="both"/>
        <w:rPr>
          <w:rFonts w:eastAsia="HG Mincho Light J"/>
          <w:color w:val="000000"/>
          <w:szCs w:val="24"/>
          <w:lang w:eastAsia="lt-LT"/>
        </w:rPr>
      </w:pPr>
      <w:r>
        <w:rPr>
          <w:rFonts w:eastAsia="HG Mincho Light J"/>
          <w:color w:val="000000"/>
          <w:szCs w:val="24"/>
          <w:lang w:eastAsia="lt-LT"/>
        </w:rPr>
        <w:t>Vadovaudamasis Lietuvos Respublikos vietos savivaldos įstatymo 25 straipsnio 5 dalimi, Lietuvos Respublikos švietimo, mokslo ir sporto ministro 2023 m. rugpjūčio 29 d. įsakymu Nr. V-1112 „Dėl mokinių, besimokančių pagal bendrojo ugdymo programas, mokyklos lankomumo užtikrinimo tvarkos aprašo patvirtinimo“:</w:t>
      </w:r>
    </w:p>
    <w:p w14:paraId="34865C08" w14:textId="690B19DF" w:rsidR="00654F16" w:rsidRDefault="00FD4C2E">
      <w:pPr>
        <w:widowControl w:val="0"/>
        <w:suppressAutoHyphens/>
        <w:ind w:firstLine="913"/>
        <w:jc w:val="both"/>
        <w:rPr>
          <w:rFonts w:eastAsia="HG Mincho Light J"/>
          <w:color w:val="000000"/>
          <w:szCs w:val="24"/>
        </w:rPr>
      </w:pPr>
      <w:r>
        <w:rPr>
          <w:rFonts w:eastAsia="HG Mincho Light J"/>
          <w:color w:val="000000"/>
          <w:szCs w:val="24"/>
          <w:lang w:eastAsia="lt-LT"/>
        </w:rPr>
        <w:t xml:space="preserve">1. </w:t>
      </w:r>
      <w:r>
        <w:rPr>
          <w:rFonts w:eastAsia="HG Mincho Light J"/>
          <w:color w:val="000000"/>
          <w:spacing w:val="60"/>
          <w:szCs w:val="24"/>
        </w:rPr>
        <w:t>Tvirtinu</w:t>
      </w:r>
      <w:r>
        <w:rPr>
          <w:rFonts w:eastAsia="HG Mincho Light J"/>
          <w:color w:val="000000"/>
          <w:spacing w:val="20"/>
          <w:szCs w:val="24"/>
        </w:rPr>
        <w:t xml:space="preserve"> </w:t>
      </w:r>
      <w:r>
        <w:rPr>
          <w:rFonts w:eastAsia="HG Mincho Light J"/>
          <w:color w:val="000000"/>
          <w:szCs w:val="24"/>
        </w:rPr>
        <w:t xml:space="preserve">Šiaulių miesto mokinių, besimokančių pagal bendrojo ugdymo programas, mokyklos lankomumo užtikrinimo </w:t>
      </w:r>
      <w:r>
        <w:rPr>
          <w:color w:val="000000"/>
          <w:szCs w:val="24"/>
        </w:rPr>
        <w:t xml:space="preserve">tvarkos </w:t>
      </w:r>
      <w:r>
        <w:rPr>
          <w:rFonts w:eastAsia="HG Mincho Light J"/>
          <w:color w:val="000000"/>
          <w:szCs w:val="24"/>
        </w:rPr>
        <w:t>aprašą (pridedama).</w:t>
      </w:r>
    </w:p>
    <w:p w14:paraId="049E3833" w14:textId="1FA76D78" w:rsidR="00654F16" w:rsidRDefault="00FD4C2E">
      <w:pPr>
        <w:widowControl w:val="0"/>
        <w:suppressAutoHyphens/>
        <w:ind w:firstLine="851"/>
        <w:jc w:val="both"/>
        <w:rPr>
          <w:rFonts w:eastAsia="HG Mincho Light J"/>
          <w:color w:val="000000"/>
          <w:szCs w:val="24"/>
        </w:rPr>
      </w:pPr>
      <w:r>
        <w:rPr>
          <w:rFonts w:eastAsia="HG Mincho Light J"/>
          <w:color w:val="000000"/>
          <w:szCs w:val="24"/>
        </w:rPr>
        <w:t xml:space="preserve">2. P r i p a ž į s t u netekusiu galios Šiaulių miesto savivaldybės mero 2023 m. rugsėjo 11 d. potvarkį Nr. M-848 „Dėl Šiaulių miesto mokinių, besimokančių pagal bendrojo ugdymo programas, mokyklos lankomumo užtikrinimo </w:t>
      </w:r>
      <w:r>
        <w:rPr>
          <w:color w:val="000000"/>
          <w:szCs w:val="24"/>
        </w:rPr>
        <w:t xml:space="preserve">tvarkos </w:t>
      </w:r>
      <w:r>
        <w:rPr>
          <w:rFonts w:eastAsia="HG Mincho Light J"/>
          <w:color w:val="000000"/>
          <w:szCs w:val="24"/>
        </w:rPr>
        <w:t>aprašo patvirtinimo“.</w:t>
      </w:r>
    </w:p>
    <w:p w14:paraId="6C12B882" w14:textId="77777777" w:rsidR="00654F16" w:rsidRDefault="00654F16">
      <w:pPr>
        <w:widowControl w:val="0"/>
        <w:suppressAutoHyphens/>
        <w:jc w:val="both"/>
        <w:rPr>
          <w:rFonts w:eastAsia="HG Mincho Light J"/>
          <w:color w:val="000000"/>
          <w:szCs w:val="24"/>
        </w:rPr>
      </w:pPr>
    </w:p>
    <w:p w14:paraId="4067C393" w14:textId="77777777" w:rsidR="00654F16" w:rsidRDefault="00654F16">
      <w:pPr>
        <w:widowControl w:val="0"/>
        <w:tabs>
          <w:tab w:val="right" w:pos="9570"/>
        </w:tabs>
        <w:suppressAutoHyphens/>
        <w:jc w:val="both"/>
        <w:rPr>
          <w:rFonts w:eastAsia="HG Mincho Light J"/>
          <w:color w:val="000000"/>
          <w:szCs w:val="24"/>
        </w:rPr>
      </w:pPr>
    </w:p>
    <w:p w14:paraId="51B3D601" w14:textId="77777777" w:rsidR="00654F16" w:rsidRDefault="00654F16">
      <w:pPr>
        <w:widowControl w:val="0"/>
        <w:tabs>
          <w:tab w:val="left" w:pos="4536"/>
          <w:tab w:val="right" w:pos="9570"/>
        </w:tabs>
        <w:suppressAutoHyphens/>
        <w:rPr>
          <w:rFonts w:eastAsia="HG Mincho Light J"/>
          <w:color w:val="000000"/>
          <w:szCs w:val="24"/>
        </w:rPr>
      </w:pPr>
    </w:p>
    <w:p w14:paraId="57EB99B9" w14:textId="504066C8" w:rsidR="00654F16" w:rsidRDefault="00FD4C2E">
      <w:pPr>
        <w:widowControl w:val="0"/>
        <w:tabs>
          <w:tab w:val="left" w:pos="4536"/>
          <w:tab w:val="right" w:pos="9570"/>
        </w:tabs>
        <w:suppressAutoHyphens/>
        <w:rPr>
          <w:rFonts w:eastAsia="HG Mincho Light J"/>
          <w:color w:val="000000"/>
          <w:szCs w:val="24"/>
        </w:rPr>
      </w:pPr>
      <w:r>
        <w:rPr>
          <w:rFonts w:eastAsia="HG Mincho Light J"/>
          <w:color w:val="000000"/>
          <w:szCs w:val="24"/>
        </w:rPr>
        <w:t xml:space="preserve">Savivaldybės meras </w:t>
      </w:r>
      <w:r>
        <w:rPr>
          <w:rFonts w:eastAsia="HG Mincho Light J"/>
          <w:color w:val="000000"/>
          <w:szCs w:val="24"/>
        </w:rPr>
        <w:tab/>
      </w:r>
      <w:r>
        <w:rPr>
          <w:rFonts w:eastAsia="HG Mincho Light J"/>
          <w:color w:val="000000"/>
          <w:szCs w:val="24"/>
        </w:rPr>
        <w:tab/>
        <w:t>Artūras Visockas</w:t>
      </w:r>
    </w:p>
    <w:p w14:paraId="71788117" w14:textId="4E023FDE" w:rsidR="00654F16" w:rsidRDefault="00654F16">
      <w:pPr>
        <w:tabs>
          <w:tab w:val="center" w:pos="4819"/>
          <w:tab w:val="right" w:pos="9638"/>
        </w:tabs>
        <w:rPr>
          <w:rFonts w:ascii="Calibri" w:eastAsia="Calibri" w:hAnsi="Calibri" w:cs="Calibri"/>
          <w:szCs w:val="24"/>
          <w:lang w:eastAsia="lt-LT"/>
        </w:rPr>
      </w:pPr>
    </w:p>
    <w:p w14:paraId="6E249F8B" w14:textId="77777777" w:rsidR="00FD4C2E" w:rsidRDefault="00FD4C2E" w:rsidP="00FD4C2E">
      <w:pPr>
        <w:ind w:left="5184"/>
        <w:sectPr w:rsidR="00FD4C2E">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6" w:h="16838"/>
          <w:pgMar w:top="1134" w:right="567" w:bottom="1134" w:left="1701" w:header="720" w:footer="697" w:gutter="0"/>
          <w:cols w:space="720"/>
          <w:titlePg/>
          <w:docGrid w:linePitch="360"/>
        </w:sectPr>
      </w:pPr>
    </w:p>
    <w:p w14:paraId="36FD4106" w14:textId="2A1476F7" w:rsidR="00654F16" w:rsidRDefault="00FD4C2E" w:rsidP="00FD4C2E">
      <w:pPr>
        <w:ind w:left="5184"/>
        <w:rPr>
          <w:rFonts w:eastAsia="Calibri"/>
          <w:szCs w:val="24"/>
          <w:lang w:eastAsia="lt-LT"/>
        </w:rPr>
      </w:pPr>
      <w:r>
        <w:rPr>
          <w:rFonts w:eastAsia="Calibri"/>
          <w:szCs w:val="24"/>
          <w:lang w:eastAsia="lt-LT"/>
        </w:rPr>
        <w:lastRenderedPageBreak/>
        <w:t>PATVIRTINTA</w:t>
      </w:r>
    </w:p>
    <w:p w14:paraId="2CB44BC9" w14:textId="77777777" w:rsidR="00654F16" w:rsidRDefault="00FD4C2E" w:rsidP="00FD4C2E">
      <w:pPr>
        <w:shd w:val="clear" w:color="auto" w:fill="FFFFFF"/>
        <w:ind w:left="5184"/>
        <w:rPr>
          <w:rFonts w:eastAsia="Calibri"/>
          <w:szCs w:val="24"/>
          <w:lang w:eastAsia="lt-LT"/>
        </w:rPr>
      </w:pPr>
      <w:r>
        <w:rPr>
          <w:rFonts w:eastAsia="Calibri"/>
          <w:szCs w:val="24"/>
          <w:lang w:eastAsia="lt-LT"/>
        </w:rPr>
        <w:t>Šiaulių miesto savivaldybės mero</w:t>
      </w:r>
    </w:p>
    <w:p w14:paraId="1BCC383C" w14:textId="7F781047" w:rsidR="00654F16" w:rsidRDefault="00FD4C2E" w:rsidP="00FD4C2E">
      <w:pPr>
        <w:shd w:val="clear" w:color="auto" w:fill="FFFFFF"/>
        <w:ind w:left="5184"/>
        <w:rPr>
          <w:rFonts w:eastAsia="Calibri"/>
          <w:szCs w:val="24"/>
          <w:lang w:eastAsia="lt-LT"/>
        </w:rPr>
      </w:pPr>
      <w:r>
        <w:rPr>
          <w:rFonts w:eastAsia="Calibri"/>
          <w:szCs w:val="24"/>
          <w:lang w:eastAsia="lt-LT"/>
        </w:rPr>
        <w:t xml:space="preserve">2023 m. rugsėjo  13 d. </w:t>
      </w:r>
    </w:p>
    <w:p w14:paraId="049623F3" w14:textId="3099958E" w:rsidR="00654F16" w:rsidRDefault="00FD4C2E" w:rsidP="00FD4C2E">
      <w:pPr>
        <w:shd w:val="clear" w:color="auto" w:fill="FFFFFF"/>
        <w:ind w:left="5184"/>
        <w:rPr>
          <w:b/>
          <w:color w:val="000000"/>
          <w:szCs w:val="24"/>
          <w:lang w:eastAsia="lt-LT"/>
        </w:rPr>
      </w:pPr>
      <w:r>
        <w:rPr>
          <w:rFonts w:eastAsia="Calibri"/>
          <w:szCs w:val="24"/>
          <w:lang w:eastAsia="lt-LT"/>
        </w:rPr>
        <w:t>potvarkiu Nr. M-862</w:t>
      </w:r>
    </w:p>
    <w:p w14:paraId="0EEDE611" w14:textId="77777777" w:rsidR="00654F16" w:rsidRDefault="00654F16">
      <w:pPr>
        <w:shd w:val="clear" w:color="auto" w:fill="FFFFFF"/>
        <w:jc w:val="center"/>
        <w:rPr>
          <w:b/>
          <w:color w:val="000000"/>
          <w:szCs w:val="24"/>
          <w:lang w:eastAsia="lt-LT"/>
        </w:rPr>
      </w:pPr>
    </w:p>
    <w:p w14:paraId="579FC3E9" w14:textId="126B2ABA" w:rsidR="00654F16" w:rsidRDefault="00FD4C2E">
      <w:pPr>
        <w:jc w:val="center"/>
        <w:rPr>
          <w:rFonts w:eastAsia="Calibri"/>
          <w:b/>
          <w:szCs w:val="24"/>
          <w:lang w:eastAsia="lt-LT"/>
        </w:rPr>
      </w:pPr>
      <w:r>
        <w:rPr>
          <w:rFonts w:eastAsia="Calibri"/>
          <w:b/>
          <w:szCs w:val="24"/>
          <w:lang w:eastAsia="lt-LT"/>
        </w:rPr>
        <w:t>ŠIAULIŲ MIESTO MOKINIŲ, BESIMOKANČIŲ PAGAL BENDROJO UGDYMO PROGRAMAS,  MOKYKLOS LANKOMUMO UŽTIKRINIMO TVARKOS APRAŠAS</w:t>
      </w:r>
    </w:p>
    <w:p w14:paraId="272BA227" w14:textId="2712AC5D" w:rsidR="00654F16" w:rsidRDefault="00654F16">
      <w:pPr>
        <w:jc w:val="center"/>
        <w:rPr>
          <w:color w:val="000000"/>
          <w:szCs w:val="24"/>
          <w:lang w:eastAsia="lt-LT"/>
        </w:rPr>
      </w:pPr>
    </w:p>
    <w:p w14:paraId="4FF88A35" w14:textId="77777777" w:rsidR="00654F16" w:rsidRDefault="00FD4C2E">
      <w:pPr>
        <w:jc w:val="center"/>
        <w:rPr>
          <w:color w:val="000000"/>
          <w:szCs w:val="24"/>
          <w:lang w:eastAsia="lt-LT"/>
        </w:rPr>
      </w:pPr>
      <w:r>
        <w:rPr>
          <w:b/>
          <w:color w:val="000000"/>
          <w:szCs w:val="24"/>
          <w:lang w:eastAsia="lt-LT"/>
        </w:rPr>
        <w:t>I SKYRIUS</w:t>
      </w:r>
    </w:p>
    <w:p w14:paraId="0CDAFD81" w14:textId="77777777" w:rsidR="00654F16" w:rsidRDefault="00FD4C2E">
      <w:pPr>
        <w:jc w:val="center"/>
        <w:rPr>
          <w:b/>
          <w:color w:val="000000"/>
          <w:szCs w:val="24"/>
          <w:lang w:eastAsia="lt-LT"/>
        </w:rPr>
      </w:pPr>
      <w:r>
        <w:rPr>
          <w:b/>
          <w:color w:val="000000"/>
          <w:szCs w:val="24"/>
          <w:lang w:eastAsia="lt-LT"/>
        </w:rPr>
        <w:t>BENDROSIOS NUOSTATOS</w:t>
      </w:r>
    </w:p>
    <w:p w14:paraId="483C0711" w14:textId="77777777" w:rsidR="00654F16" w:rsidRDefault="00654F16">
      <w:pPr>
        <w:jc w:val="center"/>
        <w:rPr>
          <w:color w:val="000000"/>
          <w:szCs w:val="24"/>
          <w:lang w:eastAsia="lt-LT"/>
        </w:rPr>
      </w:pPr>
    </w:p>
    <w:p w14:paraId="41E802C6" w14:textId="77777777" w:rsidR="00654F16" w:rsidRDefault="00FD4C2E">
      <w:pPr>
        <w:ind w:firstLine="851"/>
        <w:jc w:val="both"/>
        <w:rPr>
          <w:color w:val="000000"/>
          <w:szCs w:val="24"/>
          <w:lang w:eastAsia="lt-LT"/>
        </w:rPr>
      </w:pPr>
      <w:r>
        <w:rPr>
          <w:color w:val="000000"/>
          <w:szCs w:val="24"/>
          <w:lang w:eastAsia="lt-LT"/>
        </w:rPr>
        <w:t xml:space="preserve">1. </w:t>
      </w:r>
      <w:r>
        <w:rPr>
          <w:rFonts w:eastAsia="Calibri"/>
          <w:color w:val="000000"/>
          <w:szCs w:val="24"/>
          <w:lang w:eastAsia="lt-LT"/>
        </w:rPr>
        <w:t xml:space="preserve">Šiaulių miesto mokinių, besimokančių pagal bendrojo ugdymo programas, mokyklos lankomumo užtikrinimo </w:t>
      </w:r>
      <w:r>
        <w:rPr>
          <w:color w:val="000000"/>
          <w:szCs w:val="24"/>
          <w:lang w:eastAsia="lt-LT"/>
        </w:rPr>
        <w:t xml:space="preserve">tvarkos aprašas (toliau – Aprašas) nustato bendruosius pamokų ir ugdymo dienų lankomumo apskaitos kriterijus; mokinių neatvykimą į mokyklą pateisinančius dokumentus, teisinimo būdus ir terminus, reglamentuoja mokinių, tėvų (globėjų, rūpintojų; toliau – tėvai), </w:t>
      </w:r>
      <w:r>
        <w:rPr>
          <w:szCs w:val="24"/>
          <w:lang w:eastAsia="lt-LT"/>
        </w:rPr>
        <w:t>mokytojų, mokytojo vadovaujančio klasei ar kitam pagal mokyklos susitarimus paskirtam darbuotojui (toliau – klasės kuratorius), švietimo pagalbos specialistų,</w:t>
      </w:r>
      <w:r>
        <w:rPr>
          <w:color w:val="000000"/>
          <w:szCs w:val="24"/>
          <w:lang w:eastAsia="lt-LT"/>
        </w:rPr>
        <w:t xml:space="preserve"> Vaiko gerovės komisijos (toliau –  VGK) atsakomybes, funkcijas, užtikrinant mokinių mokyklos lankomumą ir pagalbos teikimą.</w:t>
      </w:r>
    </w:p>
    <w:p w14:paraId="7CBF3979" w14:textId="77777777" w:rsidR="00654F16" w:rsidRDefault="00FD4C2E">
      <w:pPr>
        <w:ind w:firstLine="851"/>
        <w:jc w:val="both"/>
        <w:rPr>
          <w:szCs w:val="24"/>
          <w:lang w:eastAsia="lt-LT"/>
        </w:rPr>
      </w:pPr>
      <w:r>
        <w:rPr>
          <w:szCs w:val="24"/>
          <w:lang w:eastAsia="lt-LT"/>
        </w:rPr>
        <w:t>2. Aprašo paskirtis – užtikrinti mokinių mokyklos lankomumą, bendradarbiaujant mokiniams, jų tėvams, jei mokiniai nepilnamečiai, mokytojams, švietimo pagalbos specialistams, švietimo įstaigų vadovams, visai mokyklos bendruomenei, kitoms institucijoms, kurios atsakingos už vaiko teisės į mokymąsi užtikrinimą.</w:t>
      </w:r>
    </w:p>
    <w:p w14:paraId="4F0CC51A" w14:textId="77777777" w:rsidR="00654F16" w:rsidRDefault="00FD4C2E">
      <w:pPr>
        <w:ind w:firstLine="851"/>
        <w:jc w:val="both"/>
        <w:rPr>
          <w:szCs w:val="24"/>
          <w:lang w:eastAsia="lt-LT"/>
        </w:rPr>
      </w:pPr>
      <w:r>
        <w:rPr>
          <w:szCs w:val="24"/>
          <w:lang w:eastAsia="lt-LT"/>
        </w:rPr>
        <w:t>3.  Mokyklos nelankymas Apraše suprantamas kaip mokinio neatvykimas į mokyklą, nedalyvavimas pamokoje (ar jos dalyje) ar kitame privalomame ugdymo proceso užsiėmime (toliau – pamoka), kurie privalomi pagal mokyklos pamokų tvarkaraštį.</w:t>
      </w:r>
    </w:p>
    <w:p w14:paraId="37F250E2" w14:textId="77777777" w:rsidR="00654F16" w:rsidRDefault="00FD4C2E">
      <w:pPr>
        <w:ind w:firstLine="851"/>
        <w:jc w:val="both"/>
        <w:rPr>
          <w:szCs w:val="24"/>
          <w:lang w:eastAsia="lt-LT"/>
        </w:rPr>
      </w:pPr>
      <w:r>
        <w:rPr>
          <w:szCs w:val="24"/>
          <w:lang w:eastAsia="lt-LT"/>
        </w:rPr>
        <w:t>4. Apraše vartojamos sąvokos:</w:t>
      </w:r>
    </w:p>
    <w:p w14:paraId="6615D128" w14:textId="77777777" w:rsidR="00654F16" w:rsidRDefault="00FD4C2E">
      <w:pPr>
        <w:ind w:firstLine="851"/>
        <w:jc w:val="both"/>
        <w:rPr>
          <w:color w:val="000000"/>
          <w:szCs w:val="24"/>
          <w:lang w:eastAsia="lt-LT"/>
        </w:rPr>
      </w:pPr>
      <w:r>
        <w:rPr>
          <w:color w:val="000000"/>
          <w:szCs w:val="24"/>
          <w:lang w:eastAsia="lt-LT"/>
        </w:rPr>
        <w:t xml:space="preserve">4.1. </w:t>
      </w:r>
      <w:r>
        <w:rPr>
          <w:b/>
          <w:bCs/>
          <w:color w:val="000000"/>
          <w:szCs w:val="24"/>
          <w:lang w:eastAsia="lt-LT"/>
        </w:rPr>
        <w:t>Pateisinamasis dokumentas</w:t>
      </w:r>
      <w:r>
        <w:rPr>
          <w:color w:val="000000"/>
          <w:szCs w:val="24"/>
          <w:lang w:eastAsia="lt-LT"/>
        </w:rPr>
        <w:t xml:space="preserve"> – dokumentas, oficialiai patvirtinantis ir pateisinantis praleistų pamokų skaičių ir priežastis, kurį mokyklai pateikia tėvai, jei vaikas nepilnametis, arba pilnametis </w:t>
      </w:r>
      <w:r>
        <w:rPr>
          <w:szCs w:val="24"/>
          <w:lang w:eastAsia="lt-LT"/>
        </w:rPr>
        <w:t>mokinys.</w:t>
      </w:r>
      <w:r>
        <w:rPr>
          <w:color w:val="C45911"/>
          <w:szCs w:val="24"/>
          <w:lang w:eastAsia="lt-LT"/>
        </w:rPr>
        <w:t xml:space="preserve"> </w:t>
      </w:r>
      <w:r w:rsidRPr="00BF4A87">
        <w:rPr>
          <w:b/>
          <w:bCs/>
          <w:szCs w:val="24"/>
          <w:lang w:eastAsia="lt-LT"/>
        </w:rPr>
        <w:t>Pateisinimas pateikiamas ne vėliau kaip trečią darbo dieną</w:t>
      </w:r>
      <w:r>
        <w:rPr>
          <w:szCs w:val="24"/>
          <w:lang w:eastAsia="lt-LT"/>
        </w:rPr>
        <w:t xml:space="preserve"> po grįžimo į mokyklą, išskyrus Aprašo 6.4 papunktyje nurodytoms priežastims pateisinti.</w:t>
      </w:r>
      <w:r>
        <w:rPr>
          <w:color w:val="C45911"/>
          <w:szCs w:val="24"/>
          <w:lang w:eastAsia="lt-LT"/>
        </w:rPr>
        <w:t xml:space="preserve"> </w:t>
      </w:r>
      <w:r>
        <w:rPr>
          <w:color w:val="000000"/>
          <w:szCs w:val="24"/>
          <w:lang w:eastAsia="lt-LT"/>
        </w:rPr>
        <w:t>Dokumento formos:</w:t>
      </w:r>
    </w:p>
    <w:p w14:paraId="6E05CA50" w14:textId="77777777" w:rsidR="00654F16" w:rsidRDefault="00FD4C2E">
      <w:pPr>
        <w:ind w:firstLine="913"/>
        <w:jc w:val="both"/>
        <w:rPr>
          <w:color w:val="000000"/>
          <w:szCs w:val="24"/>
          <w:lang w:eastAsia="lt-LT"/>
        </w:rPr>
      </w:pPr>
      <w:r>
        <w:rPr>
          <w:color w:val="000000"/>
          <w:szCs w:val="24"/>
          <w:lang w:eastAsia="lt-LT"/>
        </w:rPr>
        <w:t xml:space="preserve">4.1.1. prašymas (1 priedas), teikiamas </w:t>
      </w:r>
      <w:r>
        <w:rPr>
          <w:szCs w:val="24"/>
          <w:lang w:eastAsia="lt-LT"/>
        </w:rPr>
        <w:t>rašytine ar  skaitmenine forma</w:t>
      </w:r>
      <w:r>
        <w:rPr>
          <w:color w:val="000000"/>
          <w:szCs w:val="24"/>
          <w:lang w:eastAsia="lt-LT"/>
        </w:rPr>
        <w:t>;</w:t>
      </w:r>
    </w:p>
    <w:p w14:paraId="6F2F56A5" w14:textId="77777777" w:rsidR="00654F16" w:rsidRDefault="00FD4C2E">
      <w:pPr>
        <w:ind w:firstLine="913"/>
        <w:jc w:val="both"/>
        <w:rPr>
          <w:szCs w:val="24"/>
          <w:lang w:eastAsia="lt-LT"/>
        </w:rPr>
      </w:pPr>
      <w:r>
        <w:rPr>
          <w:color w:val="000000"/>
          <w:szCs w:val="24"/>
          <w:lang w:eastAsia="lt-LT"/>
        </w:rPr>
        <w:t xml:space="preserve">4.1.2. pažyma </w:t>
      </w:r>
      <w:r>
        <w:rPr>
          <w:szCs w:val="24"/>
          <w:lang w:eastAsia="lt-LT"/>
        </w:rPr>
        <w:t xml:space="preserve">(2 priedas), teikiama kai pamokos teisinamos </w:t>
      </w:r>
      <w:r>
        <w:rPr>
          <w:color w:val="000000"/>
          <w:szCs w:val="24"/>
          <w:lang w:eastAsia="lt-LT"/>
        </w:rPr>
        <w:t>rašytine forma</w:t>
      </w:r>
      <w:r>
        <w:rPr>
          <w:szCs w:val="24"/>
          <w:lang w:eastAsia="lt-LT"/>
        </w:rPr>
        <w:t>;</w:t>
      </w:r>
    </w:p>
    <w:p w14:paraId="061BF440" w14:textId="77777777" w:rsidR="00654F16" w:rsidRDefault="00FD4C2E">
      <w:pPr>
        <w:ind w:firstLine="913"/>
        <w:jc w:val="both"/>
        <w:rPr>
          <w:color w:val="000000"/>
          <w:szCs w:val="24"/>
          <w:lang w:eastAsia="lt-LT"/>
        </w:rPr>
      </w:pPr>
      <w:r>
        <w:rPr>
          <w:color w:val="000000"/>
          <w:szCs w:val="24"/>
          <w:lang w:eastAsia="lt-LT"/>
        </w:rPr>
        <w:t>4.1.3. pranešimas elektroniniame dienyne (toliau – dienynas);</w:t>
      </w:r>
    </w:p>
    <w:p w14:paraId="7975FBE9" w14:textId="77777777" w:rsidR="00654F16" w:rsidRDefault="00FD4C2E">
      <w:pPr>
        <w:ind w:firstLine="913"/>
        <w:jc w:val="both"/>
        <w:rPr>
          <w:color w:val="000000"/>
          <w:szCs w:val="24"/>
          <w:lang w:eastAsia="lt-LT"/>
        </w:rPr>
      </w:pPr>
      <w:r>
        <w:rPr>
          <w:color w:val="000000"/>
          <w:szCs w:val="24"/>
          <w:lang w:eastAsia="lt-LT"/>
        </w:rPr>
        <w:t>4.1.4. elektroninis laiškas;</w:t>
      </w:r>
    </w:p>
    <w:p w14:paraId="3E4E107B" w14:textId="77777777" w:rsidR="00654F16" w:rsidRDefault="00FD4C2E">
      <w:pPr>
        <w:ind w:firstLine="913"/>
        <w:jc w:val="both"/>
        <w:rPr>
          <w:szCs w:val="24"/>
          <w:lang w:eastAsia="lt-LT"/>
        </w:rPr>
      </w:pPr>
      <w:r>
        <w:rPr>
          <w:color w:val="000000"/>
          <w:szCs w:val="24"/>
          <w:lang w:eastAsia="lt-LT"/>
        </w:rPr>
        <w:t xml:space="preserve">4.1.5. </w:t>
      </w:r>
      <w:r>
        <w:rPr>
          <w:szCs w:val="24"/>
          <w:lang w:eastAsia="lt-LT"/>
        </w:rPr>
        <w:t>informacinis raštas arba pranešimas iš kitos įstaigos;</w:t>
      </w:r>
    </w:p>
    <w:p w14:paraId="53DB1BD2" w14:textId="77777777" w:rsidR="00654F16" w:rsidRDefault="00FD4C2E">
      <w:pPr>
        <w:ind w:firstLine="913"/>
        <w:jc w:val="both"/>
        <w:rPr>
          <w:szCs w:val="24"/>
          <w:lang w:eastAsia="lt-LT"/>
        </w:rPr>
      </w:pPr>
      <w:r>
        <w:rPr>
          <w:szCs w:val="24"/>
          <w:lang w:eastAsia="lt-LT"/>
        </w:rPr>
        <w:t>4.1.6. pamokų pateisinimo poreikį pagrindžianti dokumento kopija;</w:t>
      </w:r>
    </w:p>
    <w:p w14:paraId="17C718AA" w14:textId="77777777" w:rsidR="00654F16" w:rsidRDefault="00FD4C2E">
      <w:pPr>
        <w:ind w:firstLine="913"/>
        <w:jc w:val="both"/>
        <w:rPr>
          <w:szCs w:val="24"/>
          <w:lang w:eastAsia="lt-LT"/>
        </w:rPr>
      </w:pPr>
      <w:r>
        <w:rPr>
          <w:szCs w:val="24"/>
          <w:lang w:eastAsia="lt-LT"/>
        </w:rPr>
        <w:t>4.1.7. informacija arba pranešimas, pagrindžiantis pamokų pateisinimo poreikį;</w:t>
      </w:r>
    </w:p>
    <w:p w14:paraId="4C09EF46" w14:textId="77777777" w:rsidR="00654F16" w:rsidRDefault="00FD4C2E">
      <w:pPr>
        <w:ind w:firstLine="913"/>
        <w:jc w:val="both"/>
        <w:rPr>
          <w:szCs w:val="24"/>
          <w:lang w:eastAsia="lt-LT"/>
        </w:rPr>
      </w:pPr>
      <w:r>
        <w:rPr>
          <w:szCs w:val="24"/>
          <w:lang w:eastAsia="lt-LT"/>
        </w:rPr>
        <w:t>4.1.8. informacija arba pranešimas, kad buvo kreiptasi į asmens sveikatos priežiūros įstaigą.</w:t>
      </w:r>
    </w:p>
    <w:p w14:paraId="342D2F24" w14:textId="77777777" w:rsidR="00654F16" w:rsidRDefault="00FD4C2E">
      <w:pPr>
        <w:ind w:firstLine="913"/>
        <w:jc w:val="both"/>
        <w:rPr>
          <w:szCs w:val="24"/>
          <w:lang w:eastAsia="lt-LT"/>
        </w:rPr>
      </w:pPr>
      <w:r>
        <w:rPr>
          <w:color w:val="000000"/>
          <w:szCs w:val="24"/>
          <w:lang w:eastAsia="lt-LT"/>
        </w:rPr>
        <w:t xml:space="preserve">4.2. </w:t>
      </w:r>
      <w:r>
        <w:rPr>
          <w:b/>
          <w:bCs/>
          <w:color w:val="000000"/>
          <w:szCs w:val="24"/>
          <w:lang w:eastAsia="lt-LT"/>
        </w:rPr>
        <w:t>Mokyklos nelankantis mokinys</w:t>
      </w:r>
      <w:r>
        <w:rPr>
          <w:color w:val="000000"/>
          <w:szCs w:val="24"/>
          <w:lang w:eastAsia="lt-LT"/>
        </w:rPr>
        <w:t xml:space="preserve"> –  mokinys, įregistruotas Mokinių registre, tačiau </w:t>
      </w:r>
      <w:r w:rsidRPr="00BF4A87">
        <w:rPr>
          <w:color w:val="000000"/>
          <w:szCs w:val="24"/>
          <w:u w:val="single"/>
          <w:lang w:eastAsia="lt-LT"/>
        </w:rPr>
        <w:t>per mėnesį be pateisinamos priežasties praleidęs daugiau kaip pusę pamokų</w:t>
      </w:r>
      <w:r>
        <w:rPr>
          <w:color w:val="000000"/>
          <w:szCs w:val="24"/>
          <w:lang w:eastAsia="lt-LT"/>
        </w:rPr>
        <w:t>.</w:t>
      </w:r>
    </w:p>
    <w:p w14:paraId="44764255" w14:textId="77777777" w:rsidR="00654F16" w:rsidRDefault="00FD4C2E">
      <w:pPr>
        <w:ind w:firstLine="851"/>
        <w:jc w:val="both"/>
        <w:rPr>
          <w:color w:val="000000"/>
          <w:szCs w:val="24"/>
          <w:lang w:eastAsia="lt-LT"/>
        </w:rPr>
      </w:pPr>
      <w:r>
        <w:rPr>
          <w:color w:val="000000"/>
          <w:szCs w:val="24"/>
          <w:lang w:eastAsia="lt-LT"/>
        </w:rPr>
        <w:t xml:space="preserve">4.3. </w:t>
      </w:r>
      <w:r>
        <w:rPr>
          <w:b/>
          <w:bCs/>
          <w:color w:val="000000"/>
          <w:szCs w:val="24"/>
          <w:lang w:eastAsia="lt-LT"/>
        </w:rPr>
        <w:t>Mokyklos nelankyti linkęs mokinys</w:t>
      </w:r>
      <w:r>
        <w:rPr>
          <w:color w:val="000000"/>
          <w:szCs w:val="24"/>
          <w:lang w:eastAsia="lt-LT"/>
        </w:rPr>
        <w:t xml:space="preserve"> – mokinys, įregistruotas Mokinių registre, tačiau </w:t>
      </w:r>
      <w:r w:rsidRPr="00BF4A87">
        <w:rPr>
          <w:color w:val="000000"/>
          <w:szCs w:val="24"/>
          <w:u w:val="single"/>
          <w:lang w:eastAsia="lt-LT"/>
        </w:rPr>
        <w:t>per mėnesį be pateisinamos priežasties praleidęs nuo</w:t>
      </w:r>
      <w:r w:rsidRPr="00BF4A87">
        <w:rPr>
          <w:szCs w:val="24"/>
          <w:u w:val="single"/>
          <w:lang w:eastAsia="lt-LT"/>
        </w:rPr>
        <w:t xml:space="preserve"> 10 iki 49</w:t>
      </w:r>
      <w:r w:rsidRPr="00BF4A87">
        <w:rPr>
          <w:color w:val="000000"/>
          <w:szCs w:val="24"/>
          <w:u w:val="single"/>
          <w:lang w:eastAsia="lt-LT"/>
        </w:rPr>
        <w:t xml:space="preserve"> procentų pamokų</w:t>
      </w:r>
      <w:r>
        <w:rPr>
          <w:color w:val="000000"/>
          <w:szCs w:val="24"/>
          <w:lang w:eastAsia="lt-LT"/>
        </w:rPr>
        <w:t>.</w:t>
      </w:r>
    </w:p>
    <w:p w14:paraId="07DB90F2" w14:textId="77777777" w:rsidR="00654F16" w:rsidRDefault="00FD4C2E">
      <w:pPr>
        <w:ind w:firstLine="851"/>
        <w:jc w:val="both"/>
        <w:rPr>
          <w:szCs w:val="24"/>
          <w:lang w:eastAsia="lt-LT"/>
        </w:rPr>
      </w:pPr>
      <w:r>
        <w:rPr>
          <w:szCs w:val="24"/>
          <w:lang w:eastAsia="lt-LT"/>
        </w:rPr>
        <w:t xml:space="preserve">4.4. </w:t>
      </w:r>
      <w:r>
        <w:rPr>
          <w:b/>
          <w:bCs/>
          <w:szCs w:val="24"/>
          <w:lang w:eastAsia="lt-LT"/>
        </w:rPr>
        <w:t>Nedalyvavimas pamokos dalyje</w:t>
      </w:r>
      <w:r>
        <w:rPr>
          <w:szCs w:val="24"/>
          <w:lang w:eastAsia="lt-LT"/>
        </w:rPr>
        <w:t xml:space="preserve"> – kai mokinys </w:t>
      </w:r>
      <w:r w:rsidRPr="00BF4A87">
        <w:rPr>
          <w:szCs w:val="24"/>
          <w:u w:val="single"/>
          <w:lang w:eastAsia="lt-LT"/>
        </w:rPr>
        <w:t>išeina iš pamokos 15 min. anksčiau</w:t>
      </w:r>
      <w:r>
        <w:rPr>
          <w:szCs w:val="24"/>
          <w:lang w:eastAsia="lt-LT"/>
        </w:rPr>
        <w:t xml:space="preserve"> arba į ją </w:t>
      </w:r>
      <w:r w:rsidRPr="00BF4A87">
        <w:rPr>
          <w:szCs w:val="24"/>
          <w:u w:val="single"/>
          <w:lang w:eastAsia="lt-LT"/>
        </w:rPr>
        <w:t>pavėluoja 15 min.</w:t>
      </w:r>
      <w:r>
        <w:rPr>
          <w:szCs w:val="24"/>
          <w:lang w:eastAsia="lt-LT"/>
        </w:rPr>
        <w:t xml:space="preserve"> ir situacija </w:t>
      </w:r>
      <w:r w:rsidRPr="00BF4A87">
        <w:rPr>
          <w:szCs w:val="24"/>
          <w:u w:val="single"/>
          <w:lang w:eastAsia="lt-LT"/>
        </w:rPr>
        <w:t>dienyne fiksuojama „n“</w:t>
      </w:r>
      <w:r>
        <w:rPr>
          <w:szCs w:val="24"/>
          <w:lang w:eastAsia="lt-LT"/>
        </w:rPr>
        <w:t xml:space="preserve"> žymėjimu.</w:t>
      </w:r>
    </w:p>
    <w:p w14:paraId="0D545422" w14:textId="77777777" w:rsidR="00654F16" w:rsidRDefault="00FD4C2E">
      <w:pPr>
        <w:ind w:firstLine="851"/>
        <w:jc w:val="both"/>
        <w:rPr>
          <w:color w:val="000000"/>
          <w:szCs w:val="24"/>
          <w:lang w:eastAsia="lt-LT"/>
        </w:rPr>
      </w:pPr>
      <w:r>
        <w:rPr>
          <w:szCs w:val="24"/>
          <w:lang w:eastAsia="lt-LT"/>
        </w:rPr>
        <w:t>5. Kitos Apraše vartojamos sąvokos atitinka Lietuvos Respublikos švietimo įstatyme vartojamas sąvokas.</w:t>
      </w:r>
    </w:p>
    <w:p w14:paraId="772C4303" w14:textId="77777777" w:rsidR="00654F16" w:rsidRDefault="00654F16">
      <w:pPr>
        <w:jc w:val="center"/>
        <w:rPr>
          <w:b/>
          <w:color w:val="000000"/>
          <w:szCs w:val="24"/>
          <w:lang w:eastAsia="lt-LT"/>
        </w:rPr>
      </w:pPr>
    </w:p>
    <w:p w14:paraId="7813BFCD" w14:textId="77777777" w:rsidR="00654F16" w:rsidRDefault="00FD4C2E">
      <w:pPr>
        <w:jc w:val="center"/>
        <w:rPr>
          <w:b/>
          <w:color w:val="000000"/>
          <w:szCs w:val="24"/>
          <w:lang w:eastAsia="lt-LT"/>
        </w:rPr>
      </w:pPr>
      <w:r>
        <w:rPr>
          <w:b/>
          <w:color w:val="000000"/>
          <w:szCs w:val="24"/>
          <w:lang w:eastAsia="lt-LT"/>
        </w:rPr>
        <w:t>II  SKYRIUS</w:t>
      </w:r>
    </w:p>
    <w:p w14:paraId="28B2031A" w14:textId="77777777" w:rsidR="00654F16" w:rsidRDefault="00FD4C2E">
      <w:pPr>
        <w:ind w:firstLine="680"/>
        <w:jc w:val="center"/>
        <w:rPr>
          <w:rFonts w:eastAsia="Calibri"/>
          <w:szCs w:val="24"/>
          <w:lang w:eastAsia="lt-LT"/>
        </w:rPr>
      </w:pPr>
      <w:r>
        <w:rPr>
          <w:rFonts w:eastAsia="Calibri"/>
          <w:b/>
          <w:szCs w:val="24"/>
          <w:lang w:eastAsia="lt-LT"/>
        </w:rPr>
        <w:t>MOKINIO PRALEISTŲ PAMOKŲ PATEISINIMO GALIMYBĖS</w:t>
      </w:r>
    </w:p>
    <w:p w14:paraId="502DB803" w14:textId="77777777" w:rsidR="00654F16" w:rsidRDefault="00654F16">
      <w:pPr>
        <w:ind w:firstLine="851"/>
        <w:jc w:val="both"/>
        <w:rPr>
          <w:szCs w:val="24"/>
          <w:lang w:eastAsia="lt-LT"/>
        </w:rPr>
      </w:pPr>
    </w:p>
    <w:p w14:paraId="04F93471" w14:textId="77777777" w:rsidR="00654F16" w:rsidRDefault="00FD4C2E">
      <w:pPr>
        <w:ind w:firstLine="851"/>
        <w:jc w:val="both"/>
        <w:rPr>
          <w:szCs w:val="24"/>
          <w:lang w:eastAsia="lt-LT"/>
        </w:rPr>
      </w:pPr>
      <w:r>
        <w:rPr>
          <w:szCs w:val="24"/>
          <w:lang w:eastAsia="lt-LT"/>
        </w:rPr>
        <w:t>6. Mokinio neatvykimas į mokyklą, nedalyvavimas pamokoje (ar jos dalyje) gali būti pateisinamas dėl šių priežasčių:</w:t>
      </w:r>
    </w:p>
    <w:p w14:paraId="675D955C" w14:textId="77777777" w:rsidR="00654F16" w:rsidRDefault="00FD4C2E">
      <w:pPr>
        <w:ind w:firstLine="851"/>
        <w:jc w:val="both"/>
        <w:rPr>
          <w:rFonts w:eastAsia="Calibri"/>
          <w:szCs w:val="24"/>
          <w:lang w:eastAsia="lt-LT"/>
        </w:rPr>
      </w:pPr>
      <w:r>
        <w:rPr>
          <w:rFonts w:eastAsia="Calibri"/>
          <w:szCs w:val="24"/>
          <w:lang w:eastAsia="lt-LT"/>
        </w:rPr>
        <w:lastRenderedPageBreak/>
        <w:t>6.1. dėl ligos ar apsilankymo pas gydytoją:</w:t>
      </w:r>
    </w:p>
    <w:p w14:paraId="0C37E11D" w14:textId="77777777" w:rsidR="00654F16" w:rsidRDefault="00FD4C2E">
      <w:pPr>
        <w:ind w:firstLine="851"/>
        <w:jc w:val="both"/>
        <w:rPr>
          <w:rFonts w:eastAsia="Calibri"/>
          <w:szCs w:val="24"/>
          <w:lang w:eastAsia="lt-LT"/>
        </w:rPr>
      </w:pPr>
      <w:r>
        <w:rPr>
          <w:rFonts w:eastAsia="Calibri"/>
          <w:szCs w:val="24"/>
          <w:lang w:eastAsia="lt-LT"/>
        </w:rPr>
        <w:t>6.1.1. ne daugiau nei 5 mokymosi dienas per kalendorinį mėnesį gali pateisinti nepilnamečio mokinio tėvai arba pats pilnametis mokinys;</w:t>
      </w:r>
    </w:p>
    <w:p w14:paraId="56C3BE38" w14:textId="77777777" w:rsidR="00654F16" w:rsidRDefault="00FD4C2E">
      <w:pPr>
        <w:ind w:firstLine="851"/>
        <w:jc w:val="both"/>
        <w:rPr>
          <w:rFonts w:eastAsia="Calibri"/>
          <w:szCs w:val="24"/>
          <w:lang w:eastAsia="lt-LT"/>
        </w:rPr>
      </w:pPr>
      <w:r>
        <w:rPr>
          <w:rFonts w:eastAsia="Calibri"/>
          <w:szCs w:val="24"/>
          <w:lang w:eastAsia="lt-LT"/>
        </w:rPr>
        <w:t>6.1.2. praleidus daugiau nei 5 dienas per kalendorinį mėnesį, praleistos pamokos pateisinamos, jei yra pranešimas (Aprašo 4.1.8 papunktis), kad dėl mokinio ligos buvo kreiptasi į asmens sveikatos priežiūros įstaigą;</w:t>
      </w:r>
    </w:p>
    <w:p w14:paraId="2E655C63" w14:textId="77777777" w:rsidR="00654F16" w:rsidRDefault="00FD4C2E">
      <w:pPr>
        <w:ind w:firstLine="851"/>
        <w:jc w:val="both"/>
        <w:rPr>
          <w:rFonts w:eastAsia="Calibri"/>
          <w:szCs w:val="24"/>
          <w:lang w:eastAsia="lt-LT"/>
        </w:rPr>
      </w:pPr>
      <w:r>
        <w:rPr>
          <w:rFonts w:eastAsia="Calibri"/>
          <w:szCs w:val="24"/>
          <w:lang w:eastAsia="lt-LT"/>
        </w:rPr>
        <w:t>6.2. dėl kitų svarbių ar asmeninių priežasčių:</w:t>
      </w:r>
    </w:p>
    <w:p w14:paraId="019606FA" w14:textId="77777777" w:rsidR="00654F16" w:rsidRDefault="00FD4C2E">
      <w:pPr>
        <w:ind w:firstLine="851"/>
        <w:jc w:val="both"/>
        <w:rPr>
          <w:rFonts w:eastAsia="Calibri"/>
          <w:szCs w:val="24"/>
          <w:lang w:eastAsia="lt-LT"/>
        </w:rPr>
      </w:pPr>
      <w:r>
        <w:rPr>
          <w:rFonts w:eastAsia="Calibri"/>
          <w:szCs w:val="24"/>
          <w:lang w:eastAsia="lt-LT"/>
        </w:rPr>
        <w:t xml:space="preserve">6.2.1. nepilnamečio mokinio tėvų arba pilnamečio mokinio prašymu gali būti pateisinamos </w:t>
      </w:r>
      <w:r w:rsidRPr="00BF4A87">
        <w:rPr>
          <w:rFonts w:eastAsia="Calibri"/>
          <w:b/>
          <w:bCs/>
          <w:szCs w:val="24"/>
          <w:lang w:eastAsia="lt-LT"/>
        </w:rPr>
        <w:t>ne daugiau nei 3 mokymosi dienos ir 6 pavienės pamokos per pusmetį</w:t>
      </w:r>
      <w:r>
        <w:rPr>
          <w:rFonts w:eastAsia="Calibri"/>
          <w:szCs w:val="24"/>
          <w:lang w:eastAsia="lt-LT"/>
        </w:rPr>
        <w:t xml:space="preserve"> (arba ne daugiau nei 2 mokymosi dienos ir 4 pavienės pamokos per trimestrą);</w:t>
      </w:r>
    </w:p>
    <w:p w14:paraId="73966375" w14:textId="77777777" w:rsidR="00654F16" w:rsidRDefault="00FD4C2E">
      <w:pPr>
        <w:ind w:firstLine="851"/>
        <w:jc w:val="both"/>
        <w:rPr>
          <w:rFonts w:eastAsia="Calibri"/>
          <w:szCs w:val="24"/>
          <w:lang w:eastAsia="lt-LT"/>
        </w:rPr>
      </w:pPr>
      <w:r>
        <w:rPr>
          <w:rFonts w:eastAsia="Calibri"/>
          <w:szCs w:val="24"/>
          <w:lang w:eastAsia="lt-LT"/>
        </w:rPr>
        <w:t xml:space="preserve">6.2.2. mokykla gali pateisinti ir daugiau mokymosi dienų, </w:t>
      </w:r>
      <w:r w:rsidRPr="00BF4A87">
        <w:rPr>
          <w:rFonts w:eastAsia="Calibri"/>
          <w:szCs w:val="24"/>
          <w:u w:val="single"/>
          <w:lang w:eastAsia="lt-LT"/>
        </w:rPr>
        <w:t>jei yra objektyvių ir pagrįstų priežasčių ir jei yra gautas prašymas bei jį pagrindžianti informacija</w:t>
      </w:r>
      <w:r>
        <w:rPr>
          <w:rFonts w:eastAsia="Calibri"/>
          <w:szCs w:val="24"/>
          <w:lang w:eastAsia="lt-LT"/>
        </w:rPr>
        <w:t xml:space="preserve"> (Aprašo </w:t>
      </w:r>
      <w:r>
        <w:rPr>
          <w:color w:val="000000"/>
          <w:szCs w:val="24"/>
          <w:lang w:eastAsia="lt-LT"/>
        </w:rPr>
        <w:t xml:space="preserve">4.1.5, </w:t>
      </w:r>
      <w:r>
        <w:rPr>
          <w:szCs w:val="24"/>
          <w:lang w:eastAsia="lt-LT"/>
        </w:rPr>
        <w:t>4.1.6, 4.1.7 papunkčiai)</w:t>
      </w:r>
      <w:r>
        <w:rPr>
          <w:rFonts w:eastAsia="Calibri"/>
          <w:szCs w:val="24"/>
          <w:lang w:eastAsia="lt-LT"/>
        </w:rPr>
        <w:t xml:space="preserve">; </w:t>
      </w:r>
    </w:p>
    <w:p w14:paraId="6B727A03" w14:textId="77777777" w:rsidR="00654F16" w:rsidRDefault="00FD4C2E">
      <w:pPr>
        <w:ind w:firstLine="851"/>
        <w:jc w:val="both"/>
        <w:rPr>
          <w:rFonts w:eastAsia="Calibri"/>
          <w:strike/>
          <w:color w:val="C45911"/>
          <w:szCs w:val="24"/>
          <w:lang w:eastAsia="lt-LT"/>
        </w:rPr>
      </w:pPr>
      <w:r>
        <w:rPr>
          <w:rFonts w:eastAsia="Calibri"/>
          <w:szCs w:val="24"/>
          <w:lang w:eastAsia="lt-LT"/>
        </w:rPr>
        <w:t>6.3. dėl nepalankių oro sąlygų, įvykių, susijusių su visuomeniniu, mokykliniu ar kitu transportu, kuriuo mokinys vyksta į mokyklą, eismo sutrikimų ar kitų nenugalimos jėgos (</w:t>
      </w:r>
      <w:r>
        <w:rPr>
          <w:rFonts w:eastAsia="Calibri"/>
          <w:i/>
          <w:iCs/>
          <w:szCs w:val="24"/>
          <w:lang w:eastAsia="lt-LT"/>
        </w:rPr>
        <w:t>force majeure</w:t>
      </w:r>
      <w:r>
        <w:rPr>
          <w:rFonts w:eastAsia="Calibri"/>
          <w:sz w:val="22"/>
          <w:szCs w:val="22"/>
          <w:lang w:eastAsia="lt-LT"/>
        </w:rPr>
        <w:t>)</w:t>
      </w:r>
      <w:r>
        <w:rPr>
          <w:rFonts w:eastAsia="Calibri"/>
          <w:szCs w:val="24"/>
          <w:lang w:eastAsia="lt-LT"/>
        </w:rPr>
        <w:t xml:space="preserve"> aplinkybių; </w:t>
      </w:r>
    </w:p>
    <w:p w14:paraId="21BFA9DF" w14:textId="77777777" w:rsidR="00654F16" w:rsidRDefault="00FD4C2E">
      <w:pPr>
        <w:ind w:firstLine="804"/>
        <w:jc w:val="both"/>
        <w:rPr>
          <w:rFonts w:eastAsia="Calibri"/>
          <w:szCs w:val="24"/>
          <w:lang w:eastAsia="lt-LT"/>
        </w:rPr>
      </w:pPr>
      <w:r>
        <w:rPr>
          <w:rFonts w:eastAsia="Calibri"/>
          <w:szCs w:val="24"/>
          <w:lang w:eastAsia="lt-LT"/>
        </w:rPr>
        <w:t xml:space="preserve">6.4.  </w:t>
      </w:r>
      <w:r w:rsidRPr="00BF4A87">
        <w:rPr>
          <w:rFonts w:eastAsia="Calibri"/>
          <w:b/>
          <w:bCs/>
          <w:szCs w:val="24"/>
          <w:lang w:eastAsia="lt-LT"/>
        </w:rPr>
        <w:t>dėl dalyvavimo sporto varžybose, olimpiadoje ir (ar) kitame ugdomajame renginyje (toliau – renginys), kuris organizuojamas mokyklos arba kitų institucijų ar įstaigų.</w:t>
      </w:r>
      <w:r>
        <w:rPr>
          <w:rFonts w:eastAsia="Calibri"/>
          <w:szCs w:val="24"/>
          <w:lang w:eastAsia="lt-LT"/>
        </w:rPr>
        <w:t xml:space="preserve"> Jei renginį organizuoja ne mokykla, o kita institucija ar įstaiga, nepilnamečio mokinio tėvai arba pats pilnametis mokinys </w:t>
      </w:r>
      <w:r w:rsidRPr="00BF4A87">
        <w:rPr>
          <w:rFonts w:eastAsia="Calibri"/>
          <w:szCs w:val="24"/>
          <w:u w:val="single"/>
          <w:lang w:eastAsia="lt-LT"/>
        </w:rPr>
        <w:t>dėl dalyvavimo renginyje klasės kuratoriui turi pateikti prašymą</w:t>
      </w:r>
      <w:r>
        <w:rPr>
          <w:rFonts w:eastAsia="Calibri"/>
          <w:szCs w:val="24"/>
          <w:lang w:eastAsia="lt-LT"/>
        </w:rPr>
        <w:t xml:space="preserve"> (Aprašo 4.1.1 papunktis) </w:t>
      </w:r>
      <w:r w:rsidRPr="00BF4A87">
        <w:rPr>
          <w:rFonts w:eastAsia="Calibri"/>
          <w:szCs w:val="24"/>
          <w:u w:val="single"/>
          <w:lang w:eastAsia="lt-LT"/>
        </w:rPr>
        <w:t>dėl praleistų pamokų pateisinimo</w:t>
      </w:r>
      <w:r>
        <w:rPr>
          <w:rFonts w:eastAsia="Calibri"/>
          <w:szCs w:val="24"/>
          <w:lang w:eastAsia="lt-LT"/>
        </w:rPr>
        <w:t xml:space="preserve"> (prie prašymo turi būti pridėtos jį pagrindžiančių dokumentų kopijos) arba renginį organizuojanti institucija ar įstaiga turi pateikti oficialią informaciją apie mokinio dalyvavimą renginyje iki renginio arba ne vėliau kaip kitą darbo dieną po jo;</w:t>
      </w:r>
    </w:p>
    <w:p w14:paraId="50E48F53" w14:textId="77777777" w:rsidR="00654F16" w:rsidRDefault="00FD4C2E">
      <w:pPr>
        <w:ind w:firstLine="851"/>
        <w:jc w:val="both"/>
        <w:rPr>
          <w:rFonts w:eastAsia="Calibri"/>
          <w:strike/>
          <w:color w:val="C45911"/>
          <w:szCs w:val="24"/>
          <w:u w:val="single"/>
          <w:lang w:eastAsia="lt-LT"/>
        </w:rPr>
      </w:pPr>
      <w:r>
        <w:rPr>
          <w:rFonts w:eastAsia="Calibri"/>
          <w:szCs w:val="24"/>
          <w:lang w:eastAsia="lt-LT"/>
        </w:rPr>
        <w:t xml:space="preserve">6.5. nepilnamečio mokinio tėvams arba pilnamečiam mokiniui pateikus prašymą ir </w:t>
      </w:r>
      <w:r w:rsidRPr="00BF4A87">
        <w:rPr>
          <w:rFonts w:eastAsia="Calibri"/>
          <w:color w:val="000000"/>
          <w:szCs w:val="24"/>
          <w:u w:val="single"/>
          <w:lang w:eastAsia="lt-LT"/>
        </w:rPr>
        <w:t>mokyklos vadovo įsakymu mokiniui suteikus poilsio dienas už atstovavimą mokyklai renginyje per atostogas, savaitgalio ar švenčių dienomis</w:t>
      </w:r>
      <w:r>
        <w:rPr>
          <w:rFonts w:eastAsia="Calibri"/>
          <w:color w:val="000000"/>
          <w:szCs w:val="24"/>
          <w:lang w:eastAsia="lt-LT"/>
        </w:rPr>
        <w:t xml:space="preserve">; </w:t>
      </w:r>
      <w:r w:rsidRPr="00BF4A87">
        <w:rPr>
          <w:rFonts w:eastAsia="Calibri"/>
          <w:color w:val="000000"/>
          <w:szCs w:val="24"/>
          <w:u w:val="single"/>
          <w:lang w:eastAsia="lt-LT"/>
        </w:rPr>
        <w:t>taip pat suteikus laisvą nuo pamokų laiką pasiruošti dalyvauti šalies ir tarptautinėse olimpiadose, varžybose</w:t>
      </w:r>
      <w:r>
        <w:rPr>
          <w:rFonts w:eastAsia="Calibri"/>
          <w:color w:val="000000"/>
          <w:szCs w:val="24"/>
          <w:lang w:eastAsia="lt-LT"/>
        </w:rPr>
        <w:t>; </w:t>
      </w:r>
    </w:p>
    <w:p w14:paraId="6B5B4FA5" w14:textId="77777777" w:rsidR="00654F16" w:rsidRDefault="00FD4C2E">
      <w:pPr>
        <w:ind w:firstLine="851"/>
        <w:jc w:val="both"/>
        <w:rPr>
          <w:rFonts w:eastAsia="Calibri"/>
          <w:strike/>
          <w:color w:val="C45911"/>
          <w:szCs w:val="24"/>
          <w:lang w:eastAsia="lt-LT"/>
        </w:rPr>
      </w:pPr>
      <w:r>
        <w:rPr>
          <w:rFonts w:eastAsia="Calibri"/>
          <w:szCs w:val="24"/>
          <w:lang w:eastAsia="lt-LT"/>
        </w:rPr>
        <w:t xml:space="preserve">6.6. mokinio </w:t>
      </w:r>
      <w:r w:rsidRPr="00BF4A87">
        <w:rPr>
          <w:rFonts w:eastAsia="Calibri"/>
          <w:szCs w:val="24"/>
          <w:u w:val="single"/>
          <w:lang w:eastAsia="lt-LT"/>
        </w:rPr>
        <w:t>tikslinio kvietimo atvykti</w:t>
      </w:r>
      <w:r>
        <w:rPr>
          <w:rFonts w:eastAsia="Calibri"/>
          <w:szCs w:val="24"/>
          <w:lang w:eastAsia="lt-LT"/>
        </w:rPr>
        <w:t xml:space="preserve"> į valstybinę ar savivaldybės instituciją ar įstaigą (pvz., Pedagoginę psichologinę tarnybą, Valstybės vaiko teisių apsaugos ir įvaikinimo tarnybą prie Socialinės apsaugos ir darbo ministerijos (toliau – Tarnyba) ar jos įgaliotą teritorinį skyrių, teismą ir kt.), pilnamečiui mokiniui ar nepilnamečio mokinio tėvams ar pilnamečiam mokiniui pranešus dėl tokio poreikio (Aprašo </w:t>
      </w:r>
      <w:r>
        <w:rPr>
          <w:color w:val="000000"/>
          <w:szCs w:val="24"/>
          <w:lang w:eastAsia="lt-LT"/>
        </w:rPr>
        <w:t xml:space="preserve">4.1.5, </w:t>
      </w:r>
      <w:r>
        <w:rPr>
          <w:szCs w:val="24"/>
          <w:lang w:eastAsia="lt-LT"/>
        </w:rPr>
        <w:t>4.1.6, 4.1.7. papunkčiai</w:t>
      </w:r>
      <w:r>
        <w:rPr>
          <w:rFonts w:eastAsia="Calibri"/>
          <w:szCs w:val="24"/>
          <w:lang w:eastAsia="lt-LT"/>
        </w:rPr>
        <w:t>);</w:t>
      </w:r>
      <w:r>
        <w:rPr>
          <w:rFonts w:eastAsia="Calibri"/>
          <w:szCs w:val="24"/>
          <w:u w:val="single"/>
          <w:lang w:eastAsia="lt-LT"/>
        </w:rPr>
        <w:t xml:space="preserve"> </w:t>
      </w:r>
    </w:p>
    <w:p w14:paraId="290B6DBF" w14:textId="77777777" w:rsidR="00654F16" w:rsidRDefault="00FD4C2E">
      <w:pPr>
        <w:ind w:firstLine="851"/>
        <w:jc w:val="both"/>
        <w:rPr>
          <w:rFonts w:eastAsia="Calibri"/>
          <w:color w:val="C45911"/>
          <w:szCs w:val="24"/>
          <w:lang w:eastAsia="lt-LT"/>
        </w:rPr>
      </w:pPr>
      <w:r>
        <w:rPr>
          <w:rFonts w:eastAsia="Calibri"/>
          <w:szCs w:val="24"/>
          <w:lang w:eastAsia="lt-LT"/>
        </w:rPr>
        <w:t xml:space="preserve">6.7. </w:t>
      </w:r>
      <w:r w:rsidRPr="00BF4A87">
        <w:rPr>
          <w:rFonts w:eastAsia="Calibri"/>
          <w:szCs w:val="24"/>
          <w:u w:val="single"/>
          <w:lang w:eastAsia="lt-LT"/>
        </w:rPr>
        <w:t>dėl sveikatos sutrikimų mokiniui esant mokykloje</w:t>
      </w:r>
      <w:r>
        <w:rPr>
          <w:rFonts w:eastAsia="Calibri"/>
          <w:szCs w:val="24"/>
          <w:lang w:eastAsia="lt-LT"/>
        </w:rPr>
        <w:t xml:space="preserve"> (pamokų tvarkaraštyje nustatytu laikotarpiu). </w:t>
      </w:r>
    </w:p>
    <w:p w14:paraId="367DF528" w14:textId="77777777" w:rsidR="00654F16" w:rsidRDefault="00FD4C2E">
      <w:pPr>
        <w:ind w:firstLine="851"/>
        <w:jc w:val="both"/>
        <w:rPr>
          <w:rFonts w:eastAsia="Calibri"/>
          <w:color w:val="C45911"/>
          <w:szCs w:val="24"/>
          <w:lang w:eastAsia="lt-LT"/>
        </w:rPr>
      </w:pPr>
      <w:r>
        <w:rPr>
          <w:rFonts w:eastAsia="Calibri"/>
          <w:szCs w:val="24"/>
          <w:lang w:eastAsia="lt-LT"/>
        </w:rPr>
        <w:t xml:space="preserve">7.  Pamokas, praleistas mokinio dėl Aprašo 6.3 papunktyje nurodytų priežasčių, jei į mokyklą vykstama mokykliniu transportu (6.1.2, 6.2.1, 6.4, 6.6, 6.7 papunkčiai) pateisina klasės kuratorius, o sprendimą dėl  Aprašo 6.2.2 papunktyje nurodytų pamokų pateisinimo priima mokyklos vadovas. </w:t>
      </w:r>
    </w:p>
    <w:p w14:paraId="1932BEEC" w14:textId="77777777" w:rsidR="00654F16" w:rsidRDefault="00FD4C2E">
      <w:pPr>
        <w:ind w:firstLine="851"/>
        <w:jc w:val="both"/>
        <w:rPr>
          <w:rFonts w:ascii="Calibri" w:eastAsia="Calibri" w:hAnsi="Calibri" w:cs="Calibri"/>
          <w:color w:val="FF0000"/>
          <w:szCs w:val="24"/>
          <w:lang w:eastAsia="lt-LT"/>
        </w:rPr>
      </w:pPr>
      <w:r>
        <w:rPr>
          <w:rFonts w:eastAsia="Calibri"/>
          <w:szCs w:val="24"/>
          <w:lang w:eastAsia="lt-LT"/>
        </w:rPr>
        <w:t>8. Pilnametis mokinys raštu pateisina Aprašo 6.1.1 papunktyje nustatytą praleistų mokymosi dienų skaičių Aprašo 6.3 papunktyje nurodytais atvejais, išskyrus atvejį, jei į mokyklą vykstama mokykliniu autobusu.</w:t>
      </w:r>
      <w:r>
        <w:rPr>
          <w:rFonts w:ascii="Calibri" w:eastAsia="Calibri" w:hAnsi="Calibri" w:cs="Calibri"/>
          <w:szCs w:val="24"/>
          <w:lang w:eastAsia="lt-LT"/>
        </w:rPr>
        <w:t xml:space="preserve"> </w:t>
      </w:r>
    </w:p>
    <w:p w14:paraId="4AD330D6" w14:textId="77777777" w:rsidR="00654F16" w:rsidRDefault="00FD4C2E">
      <w:pPr>
        <w:ind w:firstLine="851"/>
        <w:jc w:val="both"/>
        <w:rPr>
          <w:rFonts w:eastAsia="Calibri"/>
          <w:szCs w:val="24"/>
          <w:lang w:eastAsia="lt-LT"/>
        </w:rPr>
      </w:pPr>
      <w:r>
        <w:rPr>
          <w:rFonts w:eastAsia="Calibri"/>
          <w:szCs w:val="24"/>
          <w:lang w:eastAsia="lt-LT"/>
        </w:rPr>
        <w:t xml:space="preserve">9. Nepilnamečio mokinio tėvai pateisina Aprašo 6.1.1 papunktyje nustatytą praleistų mokymosi dienų skaičių Aprašo 6.3 papunktyje nurodytais atvejais, išskyrus atvejį, jei į mokyklą vykstama mokykliniu autobusu. </w:t>
      </w:r>
    </w:p>
    <w:p w14:paraId="23055810" w14:textId="77777777" w:rsidR="00654F16" w:rsidRDefault="00FD4C2E">
      <w:pPr>
        <w:ind w:firstLine="851"/>
        <w:jc w:val="both"/>
        <w:rPr>
          <w:szCs w:val="24"/>
          <w:lang w:eastAsia="lt-LT"/>
        </w:rPr>
      </w:pPr>
      <w:r>
        <w:rPr>
          <w:color w:val="000000"/>
          <w:szCs w:val="24"/>
          <w:lang w:eastAsia="lt-LT"/>
        </w:rPr>
        <w:t xml:space="preserve">10. Mokinių pamokų lankomumas ir vėlavimas </w:t>
      </w:r>
      <w:r>
        <w:rPr>
          <w:szCs w:val="24"/>
          <w:lang w:eastAsia="lt-LT"/>
        </w:rPr>
        <w:t>fiksuojamas dienyne</w:t>
      </w:r>
      <w:r>
        <w:rPr>
          <w:color w:val="000000"/>
          <w:szCs w:val="24"/>
          <w:lang w:eastAsia="lt-LT"/>
        </w:rPr>
        <w:t>.</w:t>
      </w:r>
    </w:p>
    <w:p w14:paraId="1F101AE2" w14:textId="77777777" w:rsidR="00654F16" w:rsidRDefault="00FD4C2E">
      <w:pPr>
        <w:ind w:firstLine="851"/>
        <w:jc w:val="both"/>
        <w:rPr>
          <w:color w:val="222222"/>
          <w:szCs w:val="24"/>
          <w:lang w:eastAsia="lt-LT"/>
        </w:rPr>
      </w:pPr>
      <w:r>
        <w:rPr>
          <w:szCs w:val="24"/>
          <w:lang w:eastAsia="lt-LT"/>
        </w:rPr>
        <w:t xml:space="preserve">11. </w:t>
      </w:r>
      <w:r>
        <w:rPr>
          <w:color w:val="000000"/>
          <w:szCs w:val="24"/>
          <w:lang w:eastAsia="lt-LT"/>
        </w:rPr>
        <w:t>Mokinys turi teisę į akademines</w:t>
      </w:r>
      <w:r>
        <w:rPr>
          <w:color w:val="222222"/>
          <w:szCs w:val="24"/>
          <w:lang w:eastAsia="lt-LT"/>
        </w:rPr>
        <w:t xml:space="preserve"> atostogas dėl ligos, gydytojų konsultacinei komisijai rekomendavus, arba nėštumo ir gimdymo ar atostogų vaikui prižiūrėti metu, neprarasdamas mokinio statuso ir teisės po akademinių atostogų tęsti mokymąsi toje mokykloje, kurioje mokėsi prieš akademines atostogas. </w:t>
      </w:r>
    </w:p>
    <w:p w14:paraId="47E40500" w14:textId="77777777" w:rsidR="00654F16" w:rsidRDefault="00654F16">
      <w:pPr>
        <w:ind w:firstLine="680"/>
        <w:jc w:val="center"/>
        <w:rPr>
          <w:rFonts w:eastAsia="Calibri"/>
          <w:b/>
          <w:bCs/>
          <w:szCs w:val="24"/>
          <w:lang w:eastAsia="lt-LT"/>
        </w:rPr>
      </w:pPr>
    </w:p>
    <w:p w14:paraId="11A0B3FC" w14:textId="77777777" w:rsidR="00654F16" w:rsidRDefault="00654F16">
      <w:pPr>
        <w:ind w:firstLine="680"/>
        <w:jc w:val="center"/>
        <w:rPr>
          <w:rFonts w:eastAsia="Calibri"/>
          <w:b/>
          <w:bCs/>
          <w:szCs w:val="24"/>
          <w:lang w:eastAsia="lt-LT"/>
        </w:rPr>
      </w:pPr>
    </w:p>
    <w:p w14:paraId="5D257C00" w14:textId="77777777" w:rsidR="00654F16" w:rsidRDefault="00FD4C2E">
      <w:pPr>
        <w:jc w:val="center"/>
        <w:rPr>
          <w:rFonts w:eastAsia="Calibri"/>
          <w:b/>
          <w:bCs/>
          <w:szCs w:val="24"/>
          <w:lang w:eastAsia="lt-LT"/>
        </w:rPr>
      </w:pPr>
      <w:r>
        <w:rPr>
          <w:rFonts w:eastAsia="Calibri"/>
          <w:b/>
          <w:bCs/>
          <w:szCs w:val="24"/>
          <w:lang w:eastAsia="lt-LT"/>
        </w:rPr>
        <w:t>III SKYRIUS</w:t>
      </w:r>
    </w:p>
    <w:p w14:paraId="0212E159" w14:textId="77777777" w:rsidR="00654F16" w:rsidRDefault="00FD4C2E">
      <w:pPr>
        <w:jc w:val="center"/>
        <w:rPr>
          <w:szCs w:val="24"/>
          <w:lang w:eastAsia="lt-LT"/>
        </w:rPr>
      </w:pPr>
      <w:r>
        <w:rPr>
          <w:rFonts w:eastAsia="Calibri"/>
          <w:b/>
          <w:bCs/>
          <w:szCs w:val="24"/>
          <w:lang w:eastAsia="lt-LT"/>
        </w:rPr>
        <w:t>INFORMAVIMAS APIE NEATVYKIMĄ Į MOKYKLĄ</w:t>
      </w:r>
    </w:p>
    <w:p w14:paraId="295BC28A" w14:textId="77777777" w:rsidR="00654F16" w:rsidRDefault="00654F16">
      <w:pPr>
        <w:jc w:val="center"/>
        <w:rPr>
          <w:color w:val="000000"/>
          <w:szCs w:val="24"/>
          <w:lang w:eastAsia="lt-LT"/>
        </w:rPr>
      </w:pPr>
    </w:p>
    <w:p w14:paraId="4042EC3F" w14:textId="77777777" w:rsidR="00654F16" w:rsidRDefault="00FD4C2E">
      <w:pPr>
        <w:ind w:firstLine="851"/>
        <w:jc w:val="both"/>
        <w:rPr>
          <w:rFonts w:eastAsia="Calibri"/>
          <w:szCs w:val="24"/>
          <w:lang w:eastAsia="lt-LT"/>
        </w:rPr>
      </w:pPr>
      <w:r>
        <w:rPr>
          <w:szCs w:val="24"/>
          <w:lang w:eastAsia="lt-LT"/>
        </w:rPr>
        <w:t>12. Informavimas apie mokinio neatvykimą į mokyklą ar pamoką – informacija, kurią nepilnamečio mokinio tėvai arba pilnametis mokinys ir mokykla pateikia vieni kitiems.</w:t>
      </w:r>
      <w:r>
        <w:rPr>
          <w:rFonts w:eastAsia="Calibri"/>
          <w:szCs w:val="24"/>
          <w:lang w:eastAsia="lt-LT"/>
        </w:rPr>
        <w:t xml:space="preserve"> </w:t>
      </w:r>
    </w:p>
    <w:p w14:paraId="626DFBA2" w14:textId="77777777" w:rsidR="00654F16" w:rsidRDefault="00FD4C2E">
      <w:pPr>
        <w:ind w:firstLine="851"/>
        <w:jc w:val="both"/>
        <w:rPr>
          <w:rFonts w:eastAsia="Calibri"/>
          <w:szCs w:val="24"/>
          <w:lang w:eastAsia="lt-LT"/>
        </w:rPr>
      </w:pPr>
      <w:r>
        <w:rPr>
          <w:rFonts w:eastAsia="Calibri"/>
          <w:szCs w:val="24"/>
          <w:lang w:eastAsia="lt-LT"/>
        </w:rPr>
        <w:t xml:space="preserve">13. Informacijos pateikimo būdai: </w:t>
      </w:r>
      <w:r w:rsidRPr="00BF4A87">
        <w:rPr>
          <w:rFonts w:eastAsia="Calibri"/>
          <w:b/>
          <w:bCs/>
          <w:szCs w:val="24"/>
          <w:lang w:eastAsia="lt-LT"/>
        </w:rPr>
        <w:t>skambutis, SMS pranešimas, pranešimas dienyne ar kitos susitartos priemonės</w:t>
      </w:r>
      <w:r>
        <w:rPr>
          <w:rFonts w:eastAsia="Calibri"/>
          <w:szCs w:val="24"/>
          <w:lang w:eastAsia="lt-LT"/>
        </w:rPr>
        <w:t>.</w:t>
      </w:r>
    </w:p>
    <w:p w14:paraId="305B7262" w14:textId="77777777" w:rsidR="00654F16" w:rsidRDefault="00FD4C2E">
      <w:pPr>
        <w:ind w:firstLine="851"/>
        <w:jc w:val="both"/>
        <w:rPr>
          <w:rFonts w:eastAsia="Calibri"/>
          <w:szCs w:val="24"/>
          <w:lang w:eastAsia="lt-LT"/>
        </w:rPr>
      </w:pPr>
      <w:r>
        <w:rPr>
          <w:rFonts w:eastAsia="Calibri"/>
          <w:bCs/>
          <w:szCs w:val="24"/>
          <w:lang w:eastAsia="lt-LT"/>
        </w:rPr>
        <w:t>14.</w:t>
      </w:r>
      <w:r>
        <w:rPr>
          <w:rFonts w:eastAsia="Calibri"/>
          <w:szCs w:val="24"/>
          <w:lang w:eastAsia="lt-LT"/>
        </w:rPr>
        <w:t xml:space="preserve"> Pilnametis mokinys privalo:</w:t>
      </w:r>
    </w:p>
    <w:p w14:paraId="3F3FEF18" w14:textId="77777777" w:rsidR="00654F16" w:rsidRDefault="00FD4C2E">
      <w:pPr>
        <w:ind w:firstLine="851"/>
        <w:jc w:val="both"/>
        <w:rPr>
          <w:rFonts w:eastAsia="Calibri"/>
          <w:szCs w:val="24"/>
          <w:lang w:eastAsia="lt-LT"/>
        </w:rPr>
      </w:pPr>
      <w:r>
        <w:rPr>
          <w:rFonts w:eastAsia="Calibri"/>
          <w:szCs w:val="24"/>
          <w:lang w:eastAsia="lt-LT"/>
        </w:rPr>
        <w:t>14.1. negalėdamas atvykti į mokyklą ar dalyvauti pamokoje iki tos dienos pamokų pradžios, esant objektyvioms priežastims ne vėliau kaip tą pačią dieną iki pamokų pabaigos, pranešti klasės kuratoriui apie neatvykimo į mokyklą ar nedalyvavimo pamokoje priežastis;</w:t>
      </w:r>
    </w:p>
    <w:p w14:paraId="12C44F3A" w14:textId="77777777" w:rsidR="00654F16" w:rsidRDefault="00FD4C2E">
      <w:pPr>
        <w:ind w:firstLine="851"/>
        <w:jc w:val="both"/>
        <w:rPr>
          <w:rFonts w:eastAsia="Calibri"/>
          <w:szCs w:val="24"/>
          <w:lang w:eastAsia="lt-LT"/>
        </w:rPr>
      </w:pPr>
      <w:r>
        <w:rPr>
          <w:rFonts w:eastAsia="Calibri"/>
          <w:szCs w:val="24"/>
          <w:lang w:eastAsia="lt-LT"/>
        </w:rPr>
        <w:t>14.2. pranešti, kad buvo kreipęsis į asmens sveikatos priežiūros įstaigą, jei dėl ligos ar apsilankymo sveikatos priežiūros įstaigoje per kalendorinį mėnesį praleido daugiau nei 5 mokymosi dienas.</w:t>
      </w:r>
    </w:p>
    <w:p w14:paraId="10201FF1" w14:textId="77777777" w:rsidR="00654F16" w:rsidRDefault="00FD4C2E">
      <w:pPr>
        <w:ind w:firstLine="851"/>
        <w:jc w:val="both"/>
        <w:rPr>
          <w:rFonts w:eastAsia="Calibri"/>
          <w:szCs w:val="24"/>
          <w:lang w:eastAsia="lt-LT"/>
        </w:rPr>
      </w:pPr>
      <w:r>
        <w:rPr>
          <w:rFonts w:eastAsia="Calibri"/>
          <w:szCs w:val="24"/>
          <w:lang w:eastAsia="lt-LT"/>
        </w:rPr>
        <w:t xml:space="preserve">15. </w:t>
      </w:r>
      <w:r w:rsidRPr="00BF4A87">
        <w:rPr>
          <w:rFonts w:eastAsia="Calibri"/>
          <w:b/>
          <w:bCs/>
          <w:szCs w:val="24"/>
          <w:lang w:eastAsia="lt-LT"/>
        </w:rPr>
        <w:t>Nepilnamečio mokinio tėvai,</w:t>
      </w:r>
      <w:r>
        <w:rPr>
          <w:rFonts w:eastAsia="Calibri"/>
          <w:szCs w:val="24"/>
          <w:lang w:eastAsia="lt-LT"/>
        </w:rPr>
        <w:t xml:space="preserve"> veikdami išimtinai geriausiais vaiko interesais, privalo:</w:t>
      </w:r>
    </w:p>
    <w:p w14:paraId="3B76190C" w14:textId="77777777" w:rsidR="00654F16" w:rsidRDefault="00FD4C2E">
      <w:pPr>
        <w:ind w:firstLine="851"/>
        <w:jc w:val="both"/>
        <w:rPr>
          <w:rFonts w:eastAsia="Calibri"/>
          <w:szCs w:val="24"/>
          <w:lang w:eastAsia="lt-LT"/>
        </w:rPr>
      </w:pPr>
      <w:r>
        <w:rPr>
          <w:rFonts w:eastAsia="Calibri"/>
          <w:szCs w:val="24"/>
          <w:lang w:eastAsia="lt-LT"/>
        </w:rPr>
        <w:t xml:space="preserve">15.1. </w:t>
      </w:r>
      <w:r w:rsidRPr="00BF4A87">
        <w:rPr>
          <w:rFonts w:eastAsia="Calibri"/>
          <w:szCs w:val="24"/>
          <w:u w:val="single"/>
          <w:lang w:eastAsia="lt-LT"/>
        </w:rPr>
        <w:t>ne vėliau kaip iki tos dienos, kurią nepilnametis mokinys negali atvykti į mokyklą ar dalyvauti pamokoje, pamokų pradžios</w:t>
      </w:r>
      <w:r>
        <w:rPr>
          <w:rFonts w:eastAsia="Calibri"/>
          <w:szCs w:val="24"/>
          <w:lang w:eastAsia="lt-LT"/>
        </w:rPr>
        <w:t xml:space="preserve"> arba esant objektyvioms priežastims ne vėliau kaip tą pačią dieną iki pamokų pabaigos </w:t>
      </w:r>
      <w:r w:rsidRPr="00BF4A87">
        <w:rPr>
          <w:rFonts w:eastAsia="Calibri"/>
          <w:b/>
          <w:bCs/>
          <w:szCs w:val="24"/>
          <w:lang w:eastAsia="lt-LT"/>
        </w:rPr>
        <w:t>pranešti klasės kuratoriui apie neatvykimo</w:t>
      </w:r>
      <w:r>
        <w:rPr>
          <w:rFonts w:eastAsia="Calibri"/>
          <w:szCs w:val="24"/>
          <w:lang w:eastAsia="lt-LT"/>
        </w:rPr>
        <w:t xml:space="preserve"> į mokyklą ar nedalyvavimo pamokoje priežastis; </w:t>
      </w:r>
    </w:p>
    <w:p w14:paraId="3CABB98D" w14:textId="77777777" w:rsidR="00654F16" w:rsidRDefault="00FD4C2E">
      <w:pPr>
        <w:ind w:firstLine="851"/>
        <w:jc w:val="both"/>
        <w:rPr>
          <w:rFonts w:eastAsia="Calibri"/>
          <w:szCs w:val="24"/>
          <w:lang w:eastAsia="lt-LT"/>
        </w:rPr>
      </w:pPr>
      <w:r>
        <w:rPr>
          <w:rFonts w:eastAsia="Calibri"/>
          <w:szCs w:val="24"/>
          <w:lang w:eastAsia="lt-LT"/>
        </w:rPr>
        <w:t xml:space="preserve">15.2. </w:t>
      </w:r>
      <w:r w:rsidRPr="00BF4A87">
        <w:rPr>
          <w:rFonts w:eastAsia="Calibri"/>
          <w:b/>
          <w:bCs/>
          <w:szCs w:val="24"/>
          <w:lang w:eastAsia="lt-LT"/>
        </w:rPr>
        <w:t>pranešti, kad dėl vaiko ligos buvo kreiptasi į asmens sveikatos priežiūros įstaigą</w:t>
      </w:r>
      <w:r>
        <w:rPr>
          <w:rFonts w:eastAsia="Calibri"/>
          <w:szCs w:val="24"/>
          <w:lang w:eastAsia="lt-LT"/>
        </w:rPr>
        <w:t xml:space="preserve">, jei nepilnametis mokinys dėl ligos ar apsilankymo sveikatos priežiūros įstaigoje </w:t>
      </w:r>
      <w:r w:rsidRPr="00BF4A87">
        <w:rPr>
          <w:rFonts w:eastAsia="Calibri"/>
          <w:b/>
          <w:bCs/>
          <w:szCs w:val="24"/>
          <w:lang w:eastAsia="lt-LT"/>
        </w:rPr>
        <w:t>per kalendorinį mėnesį praleido daugiau nei 5 mokymosi dienas</w:t>
      </w:r>
      <w:r>
        <w:rPr>
          <w:rFonts w:eastAsia="Calibri"/>
          <w:szCs w:val="24"/>
          <w:lang w:eastAsia="lt-LT"/>
        </w:rPr>
        <w:t>.</w:t>
      </w:r>
    </w:p>
    <w:p w14:paraId="22FA280C" w14:textId="77777777" w:rsidR="00654F16" w:rsidRDefault="00FD4C2E">
      <w:pPr>
        <w:ind w:firstLine="851"/>
        <w:jc w:val="both"/>
        <w:rPr>
          <w:rFonts w:eastAsia="Calibri"/>
          <w:szCs w:val="24"/>
          <w:lang w:eastAsia="lt-LT"/>
        </w:rPr>
      </w:pPr>
      <w:r>
        <w:rPr>
          <w:rFonts w:eastAsia="Calibri"/>
          <w:szCs w:val="24"/>
          <w:lang w:eastAsia="lt-LT"/>
        </w:rPr>
        <w:t>16. Mokytojas privalo:</w:t>
      </w:r>
    </w:p>
    <w:p w14:paraId="71DF1552" w14:textId="77777777" w:rsidR="00654F16" w:rsidRDefault="00FD4C2E">
      <w:pPr>
        <w:ind w:firstLine="851"/>
        <w:jc w:val="both"/>
        <w:rPr>
          <w:rFonts w:eastAsia="Calibri"/>
          <w:strike/>
          <w:szCs w:val="24"/>
          <w:lang w:eastAsia="lt-LT"/>
        </w:rPr>
      </w:pPr>
      <w:r>
        <w:rPr>
          <w:rFonts w:eastAsia="Calibri"/>
          <w:szCs w:val="24"/>
          <w:lang w:eastAsia="lt-LT"/>
        </w:rPr>
        <w:t xml:space="preserve">16.1. fiksuoti dienyne mokinio neatvykimą į mokyklą </w:t>
      </w:r>
      <w:r w:rsidRPr="00BF4A87">
        <w:rPr>
          <w:rFonts w:eastAsia="Calibri"/>
          <w:b/>
          <w:bCs/>
          <w:color w:val="000000"/>
          <w:szCs w:val="24"/>
          <w:lang w:eastAsia="lt-LT"/>
        </w:rPr>
        <w:t>per pirmą pamoką</w:t>
      </w:r>
      <w:r>
        <w:rPr>
          <w:rFonts w:eastAsia="Calibri"/>
          <w:szCs w:val="24"/>
          <w:lang w:eastAsia="lt-LT"/>
        </w:rPr>
        <w:t xml:space="preserve">; </w:t>
      </w:r>
    </w:p>
    <w:p w14:paraId="1641D723" w14:textId="77777777" w:rsidR="00654F16" w:rsidRDefault="00FD4C2E">
      <w:pPr>
        <w:ind w:firstLine="851"/>
        <w:jc w:val="both"/>
        <w:rPr>
          <w:rFonts w:eastAsia="Calibri"/>
          <w:szCs w:val="24"/>
          <w:lang w:eastAsia="lt-LT"/>
        </w:rPr>
      </w:pPr>
      <w:r>
        <w:rPr>
          <w:rFonts w:eastAsia="Calibri"/>
          <w:color w:val="000000"/>
          <w:szCs w:val="24"/>
          <w:lang w:eastAsia="lt-LT"/>
        </w:rPr>
        <w:t xml:space="preserve">16.2. fiksuoti dienyne mokinio nebuvimą pamokoje </w:t>
      </w:r>
      <w:r w:rsidRPr="00BF4A87">
        <w:rPr>
          <w:rFonts w:eastAsia="Calibri"/>
          <w:b/>
          <w:bCs/>
          <w:color w:val="000000"/>
          <w:szCs w:val="24"/>
          <w:lang w:eastAsia="lt-LT"/>
        </w:rPr>
        <w:t>iki pamokos pabaigos</w:t>
      </w:r>
      <w:r>
        <w:rPr>
          <w:rFonts w:eastAsia="Calibri"/>
          <w:color w:val="000000"/>
          <w:szCs w:val="24"/>
          <w:lang w:eastAsia="lt-LT"/>
        </w:rPr>
        <w:t>.</w:t>
      </w:r>
    </w:p>
    <w:p w14:paraId="76E7265D" w14:textId="77777777" w:rsidR="00654F16" w:rsidRDefault="00FD4C2E">
      <w:pPr>
        <w:ind w:firstLine="851"/>
        <w:jc w:val="both"/>
        <w:rPr>
          <w:rFonts w:eastAsia="Calibri"/>
          <w:szCs w:val="24"/>
          <w:lang w:eastAsia="lt-LT"/>
        </w:rPr>
      </w:pPr>
      <w:r>
        <w:rPr>
          <w:rFonts w:eastAsia="Calibri"/>
          <w:szCs w:val="24"/>
          <w:lang w:eastAsia="lt-LT"/>
        </w:rPr>
        <w:t xml:space="preserve">17. </w:t>
      </w:r>
      <w:r w:rsidRPr="00BF4A87">
        <w:rPr>
          <w:rFonts w:eastAsia="Calibri"/>
          <w:b/>
          <w:bCs/>
          <w:szCs w:val="24"/>
          <w:lang w:eastAsia="lt-LT"/>
        </w:rPr>
        <w:t>Klasės kuratorius privalo</w:t>
      </w:r>
      <w:r>
        <w:rPr>
          <w:rFonts w:eastAsia="Calibri"/>
          <w:szCs w:val="24"/>
          <w:lang w:eastAsia="lt-LT"/>
        </w:rPr>
        <w:t>:</w:t>
      </w:r>
    </w:p>
    <w:p w14:paraId="1CB7B706" w14:textId="77777777" w:rsidR="00654F16" w:rsidRPr="00BF4A87" w:rsidRDefault="00FD4C2E">
      <w:pPr>
        <w:ind w:firstLine="851"/>
        <w:jc w:val="both"/>
        <w:rPr>
          <w:rFonts w:eastAsia="Calibri"/>
          <w:szCs w:val="24"/>
          <w:u w:val="single"/>
          <w:lang w:eastAsia="lt-LT"/>
        </w:rPr>
      </w:pPr>
      <w:r>
        <w:rPr>
          <w:rFonts w:eastAsia="Calibri"/>
          <w:szCs w:val="24"/>
          <w:lang w:eastAsia="lt-LT"/>
        </w:rPr>
        <w:t xml:space="preserve">17.1. </w:t>
      </w:r>
      <w:r w:rsidRPr="00BF4A87">
        <w:rPr>
          <w:rFonts w:eastAsia="Calibri"/>
          <w:b/>
          <w:bCs/>
          <w:szCs w:val="24"/>
          <w:lang w:eastAsia="lt-LT"/>
        </w:rPr>
        <w:t>tą pačią dieną informuoti nepilnamečio mokinio tėvus apie jų vaiko neatvykimą į mokyklą ar nedalyvavimą pamokoje</w:t>
      </w:r>
      <w:r>
        <w:rPr>
          <w:rFonts w:eastAsia="Calibri"/>
          <w:szCs w:val="24"/>
          <w:lang w:eastAsia="lt-LT"/>
        </w:rPr>
        <w:t xml:space="preserve">, jei tėvai apie tai nepraneša, ir </w:t>
      </w:r>
      <w:r w:rsidRPr="00BF4A87">
        <w:rPr>
          <w:rFonts w:eastAsia="Calibri"/>
          <w:szCs w:val="24"/>
          <w:u w:val="single"/>
          <w:lang w:eastAsia="lt-LT"/>
        </w:rPr>
        <w:t xml:space="preserve">išsiaiškinti neatvykimo priežastį; </w:t>
      </w:r>
    </w:p>
    <w:p w14:paraId="4EF510C2" w14:textId="77777777" w:rsidR="00654F16" w:rsidRDefault="00FD4C2E">
      <w:pPr>
        <w:ind w:firstLine="851"/>
        <w:jc w:val="both"/>
        <w:rPr>
          <w:rFonts w:eastAsia="Calibri"/>
          <w:szCs w:val="24"/>
          <w:lang w:eastAsia="lt-LT"/>
        </w:rPr>
      </w:pPr>
      <w:r>
        <w:rPr>
          <w:rFonts w:eastAsia="Calibri"/>
          <w:szCs w:val="24"/>
          <w:lang w:eastAsia="lt-LT"/>
        </w:rPr>
        <w:t xml:space="preserve">17.2. tą pačią </w:t>
      </w:r>
      <w:r w:rsidRPr="00BF4A87">
        <w:rPr>
          <w:rFonts w:eastAsia="Calibri"/>
          <w:szCs w:val="24"/>
          <w:lang w:eastAsia="lt-LT"/>
        </w:rPr>
        <w:t>dieną informuoti pilnametį mokinį apie jo neatvykimo į mokyklą fiksavimą,</w:t>
      </w:r>
      <w:r>
        <w:rPr>
          <w:rFonts w:eastAsia="Calibri"/>
          <w:szCs w:val="24"/>
          <w:lang w:eastAsia="lt-LT"/>
        </w:rPr>
        <w:t xml:space="preserve"> informuoti jo tėvus, esant jo sutikimui raštu, jei jis nepranešė mokyklai apie neatvykimą į mokyklą ar nedalyvavimą pamokoje, ir išsiaiškinti neatvykimo priežastį;</w:t>
      </w:r>
    </w:p>
    <w:p w14:paraId="2A90C96E" w14:textId="77777777" w:rsidR="00654F16" w:rsidRDefault="00FD4C2E">
      <w:pPr>
        <w:ind w:firstLine="851"/>
        <w:jc w:val="both"/>
        <w:rPr>
          <w:rFonts w:eastAsia="Calibri"/>
          <w:szCs w:val="24"/>
          <w:lang w:eastAsia="lt-LT"/>
        </w:rPr>
      </w:pPr>
      <w:r>
        <w:rPr>
          <w:rFonts w:eastAsia="Calibri"/>
          <w:szCs w:val="24"/>
          <w:lang w:eastAsia="lt-LT"/>
        </w:rPr>
        <w:t xml:space="preserve">17.3. </w:t>
      </w:r>
      <w:r w:rsidRPr="00BF4A87">
        <w:rPr>
          <w:rFonts w:eastAsia="Calibri"/>
          <w:b/>
          <w:bCs/>
          <w:szCs w:val="24"/>
          <w:lang w:eastAsia="lt-LT"/>
        </w:rPr>
        <w:t>tą pačią dieną informuoti nepilnamečio mokinio tėvus apie jų vaiko išvykimą iš pamokos (-ų) savavališkai, be pateisinamos priežasties ar nedalyvavimą dalyje pamokos.</w:t>
      </w:r>
    </w:p>
    <w:p w14:paraId="0F8C4A78" w14:textId="77777777" w:rsidR="00654F16" w:rsidRDefault="00654F16">
      <w:pPr>
        <w:jc w:val="center"/>
        <w:rPr>
          <w:color w:val="000000"/>
          <w:szCs w:val="24"/>
          <w:lang w:eastAsia="lt-LT"/>
        </w:rPr>
      </w:pPr>
    </w:p>
    <w:p w14:paraId="14119857" w14:textId="77777777" w:rsidR="00654F16" w:rsidRDefault="00FD4C2E">
      <w:pPr>
        <w:jc w:val="center"/>
        <w:rPr>
          <w:rFonts w:eastAsia="Calibri"/>
          <w:b/>
          <w:szCs w:val="24"/>
          <w:lang w:eastAsia="lt-LT"/>
        </w:rPr>
      </w:pPr>
      <w:r>
        <w:rPr>
          <w:rFonts w:eastAsia="Calibri"/>
          <w:b/>
          <w:szCs w:val="24"/>
          <w:lang w:eastAsia="lt-LT"/>
        </w:rPr>
        <w:t>IV SKYRIUS</w:t>
      </w:r>
    </w:p>
    <w:p w14:paraId="020E04AC" w14:textId="77777777" w:rsidR="00654F16" w:rsidRDefault="00FD4C2E">
      <w:pPr>
        <w:jc w:val="center"/>
        <w:rPr>
          <w:rFonts w:eastAsia="Calibri"/>
          <w:b/>
          <w:szCs w:val="24"/>
          <w:lang w:eastAsia="lt-LT"/>
        </w:rPr>
      </w:pPr>
      <w:r>
        <w:rPr>
          <w:rFonts w:eastAsia="Calibri"/>
          <w:b/>
          <w:szCs w:val="24"/>
          <w:lang w:eastAsia="lt-LT"/>
        </w:rPr>
        <w:t>PRIEMONĖS MOKYKLOS LANKOMUMUI UŽTIKRINTI</w:t>
      </w:r>
    </w:p>
    <w:p w14:paraId="6ED5DD66" w14:textId="77777777" w:rsidR="00654F16" w:rsidRDefault="00654F16">
      <w:pPr>
        <w:rPr>
          <w:color w:val="000000"/>
          <w:szCs w:val="24"/>
          <w:lang w:eastAsia="lt-LT"/>
        </w:rPr>
      </w:pPr>
    </w:p>
    <w:p w14:paraId="1D9B84A0" w14:textId="77777777" w:rsidR="00654F16" w:rsidRDefault="00FD4C2E">
      <w:pPr>
        <w:suppressAutoHyphens/>
        <w:ind w:firstLine="851"/>
        <w:jc w:val="both"/>
        <w:textAlignment w:val="baseline"/>
        <w:rPr>
          <w:bCs/>
          <w:color w:val="000000"/>
          <w:szCs w:val="24"/>
          <w:lang w:eastAsia="lt-LT"/>
        </w:rPr>
      </w:pPr>
      <w:r>
        <w:rPr>
          <w:bCs/>
          <w:color w:val="000000"/>
          <w:szCs w:val="24"/>
          <w:lang w:eastAsia="lt-LT"/>
        </w:rPr>
        <w:t>18. Mokiniai:</w:t>
      </w:r>
    </w:p>
    <w:p w14:paraId="723BAE30"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18.1. kiekvienų mokslo metų pradžioje </w:t>
      </w:r>
      <w:r w:rsidRPr="00BF4A87">
        <w:rPr>
          <w:b/>
          <w:bCs/>
          <w:color w:val="000000"/>
          <w:szCs w:val="24"/>
          <w:lang w:eastAsia="lt-LT"/>
        </w:rPr>
        <w:t>susipažįsta su Aprašu</w:t>
      </w:r>
      <w:r>
        <w:rPr>
          <w:color w:val="000000"/>
          <w:szCs w:val="24"/>
          <w:lang w:eastAsia="lt-LT"/>
        </w:rPr>
        <w:t>;</w:t>
      </w:r>
    </w:p>
    <w:p w14:paraId="76964CE3"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18.2. pasijutę blogai, kreipiasi į mokyklos visuomenės </w:t>
      </w:r>
      <w:r>
        <w:rPr>
          <w:szCs w:val="24"/>
          <w:lang w:eastAsia="lt-LT"/>
        </w:rPr>
        <w:t xml:space="preserve">sveikatos priežiūros </w:t>
      </w:r>
      <w:r>
        <w:rPr>
          <w:color w:val="000000"/>
          <w:szCs w:val="24"/>
          <w:lang w:eastAsia="lt-LT"/>
        </w:rPr>
        <w:t>specialistą (jo nesant – į klasės kuratorių, socialinį pedagogą ar mokyklos administracijos</w:t>
      </w:r>
      <w:r>
        <w:rPr>
          <w:color w:val="FF0000"/>
          <w:szCs w:val="24"/>
          <w:lang w:eastAsia="lt-LT"/>
        </w:rPr>
        <w:t xml:space="preserve"> </w:t>
      </w:r>
      <w:r>
        <w:rPr>
          <w:color w:val="000000"/>
          <w:szCs w:val="24"/>
          <w:lang w:eastAsia="lt-LT"/>
        </w:rPr>
        <w:t>atsto</w:t>
      </w:r>
      <w:r>
        <w:rPr>
          <w:szCs w:val="24"/>
          <w:lang w:eastAsia="lt-LT"/>
        </w:rPr>
        <w:t>vą);</w:t>
      </w:r>
    </w:p>
    <w:p w14:paraId="7F109E91"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18.3. iš pamokų </w:t>
      </w:r>
      <w:r w:rsidRPr="000A2468">
        <w:rPr>
          <w:color w:val="000000"/>
          <w:szCs w:val="24"/>
          <w:u w:val="single"/>
          <w:lang w:eastAsia="lt-LT"/>
        </w:rPr>
        <w:t>išeina dėl šeimos ar asmeninių priežasčių</w:t>
      </w:r>
      <w:r>
        <w:rPr>
          <w:color w:val="000000"/>
          <w:szCs w:val="24"/>
          <w:lang w:eastAsia="lt-LT"/>
        </w:rPr>
        <w:t xml:space="preserve"> </w:t>
      </w:r>
      <w:r w:rsidRPr="000A2468">
        <w:rPr>
          <w:b/>
          <w:bCs/>
          <w:color w:val="000000"/>
          <w:szCs w:val="24"/>
          <w:lang w:eastAsia="lt-LT"/>
        </w:rPr>
        <w:t xml:space="preserve">tik jei nepilnamečio mokinio </w:t>
      </w:r>
      <w:r w:rsidRPr="000A2468">
        <w:rPr>
          <w:b/>
          <w:bCs/>
          <w:szCs w:val="24"/>
          <w:lang w:eastAsia="lt-LT"/>
        </w:rPr>
        <w:t>tėvai informuoja klasės kuratorių</w:t>
      </w:r>
      <w:r>
        <w:rPr>
          <w:szCs w:val="24"/>
          <w:lang w:eastAsia="lt-LT"/>
        </w:rPr>
        <w:t xml:space="preserve">, o pilnametis mokinys tik jei pats informuoja </w:t>
      </w:r>
      <w:r>
        <w:rPr>
          <w:color w:val="000000"/>
          <w:szCs w:val="24"/>
          <w:lang w:eastAsia="lt-LT"/>
        </w:rPr>
        <w:t>klasės kuratorių.</w:t>
      </w:r>
    </w:p>
    <w:p w14:paraId="3BA0157D" w14:textId="77777777" w:rsidR="00654F16" w:rsidRDefault="00FD4C2E">
      <w:pPr>
        <w:suppressAutoHyphens/>
        <w:ind w:firstLine="851"/>
        <w:jc w:val="both"/>
        <w:textAlignment w:val="baseline"/>
        <w:rPr>
          <w:bCs/>
          <w:color w:val="000000"/>
          <w:szCs w:val="24"/>
          <w:lang w:eastAsia="lt-LT"/>
        </w:rPr>
      </w:pPr>
      <w:r>
        <w:rPr>
          <w:bCs/>
          <w:color w:val="000000"/>
          <w:szCs w:val="24"/>
          <w:lang w:eastAsia="lt-LT"/>
        </w:rPr>
        <w:t>19. Nepilnamečio mokinio tėvai:</w:t>
      </w:r>
    </w:p>
    <w:p w14:paraId="07653D25"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19.1. </w:t>
      </w:r>
      <w:r w:rsidRPr="000A2468">
        <w:rPr>
          <w:b/>
          <w:bCs/>
          <w:color w:val="000000"/>
          <w:szCs w:val="24"/>
          <w:lang w:eastAsia="lt-LT"/>
        </w:rPr>
        <w:t>užtikrina vaiko punktualų ir reguliarų mokyklos lankymą</w:t>
      </w:r>
      <w:r>
        <w:rPr>
          <w:color w:val="000000"/>
          <w:szCs w:val="24"/>
          <w:lang w:eastAsia="lt-LT"/>
        </w:rPr>
        <w:t>, bendradarbiaudami su mokyklos bendruomene, sprendžia mokinio lankomumo ir ugdymo(</w:t>
      </w:r>
      <w:proofErr w:type="spellStart"/>
      <w:r>
        <w:rPr>
          <w:color w:val="000000"/>
          <w:szCs w:val="24"/>
          <w:lang w:eastAsia="lt-LT"/>
        </w:rPr>
        <w:t>si</w:t>
      </w:r>
      <w:proofErr w:type="spellEnd"/>
      <w:r>
        <w:rPr>
          <w:color w:val="000000"/>
          <w:szCs w:val="24"/>
          <w:lang w:eastAsia="lt-LT"/>
        </w:rPr>
        <w:t>) klausimus;</w:t>
      </w:r>
    </w:p>
    <w:p w14:paraId="51E77B06" w14:textId="77777777" w:rsidR="00654F16" w:rsidRPr="000A2468" w:rsidRDefault="00FD4C2E">
      <w:pPr>
        <w:suppressAutoHyphens/>
        <w:ind w:firstLine="851"/>
        <w:jc w:val="both"/>
        <w:textAlignment w:val="baseline"/>
        <w:rPr>
          <w:rFonts w:eastAsia="Calibri"/>
          <w:szCs w:val="24"/>
          <w:u w:val="single"/>
          <w:lang w:eastAsia="lt-LT"/>
        </w:rPr>
      </w:pPr>
      <w:r>
        <w:rPr>
          <w:szCs w:val="24"/>
          <w:lang w:eastAsia="lt-LT"/>
        </w:rPr>
        <w:t xml:space="preserve">19.2. </w:t>
      </w:r>
      <w:r w:rsidRPr="000A2468">
        <w:rPr>
          <w:szCs w:val="24"/>
          <w:u w:val="single"/>
          <w:lang w:eastAsia="lt-LT"/>
        </w:rPr>
        <w:t xml:space="preserve">pakartotinai informuoja klasės kuratorių, </w:t>
      </w:r>
      <w:r w:rsidRPr="000A2468">
        <w:rPr>
          <w:color w:val="000000"/>
          <w:szCs w:val="24"/>
          <w:u w:val="single"/>
          <w:lang w:eastAsia="lt-LT"/>
        </w:rPr>
        <w:t>jei po 5 dienų vaikas dėl ligos į mokyklą neatvyksta;</w:t>
      </w:r>
    </w:p>
    <w:p w14:paraId="38677311" w14:textId="77777777" w:rsidR="00654F16" w:rsidRDefault="00FD4C2E">
      <w:pPr>
        <w:suppressAutoHyphens/>
        <w:ind w:firstLine="851"/>
        <w:jc w:val="both"/>
        <w:textAlignment w:val="baseline"/>
        <w:rPr>
          <w:bCs/>
          <w:color w:val="000000"/>
          <w:szCs w:val="24"/>
          <w:lang w:eastAsia="lt-LT"/>
        </w:rPr>
      </w:pPr>
      <w:r>
        <w:rPr>
          <w:szCs w:val="24"/>
          <w:lang w:eastAsia="lt-LT"/>
        </w:rPr>
        <w:t xml:space="preserve">19.3. </w:t>
      </w:r>
      <w:r>
        <w:rPr>
          <w:color w:val="000000"/>
          <w:szCs w:val="24"/>
          <w:lang w:eastAsia="lt-LT"/>
        </w:rPr>
        <w:t>susipažįsta su vaiko lankomumo duomenimis (praleistų pamokų skaičiumi, pavėlavimų skaičiumi</w:t>
      </w:r>
      <w:r>
        <w:rPr>
          <w:szCs w:val="24"/>
          <w:lang w:eastAsia="lt-LT"/>
        </w:rPr>
        <w:t xml:space="preserve">) </w:t>
      </w:r>
      <w:r>
        <w:rPr>
          <w:color w:val="000000"/>
          <w:szCs w:val="24"/>
          <w:lang w:eastAsia="lt-LT"/>
        </w:rPr>
        <w:t>dienyne</w:t>
      </w:r>
      <w:r>
        <w:rPr>
          <w:szCs w:val="24"/>
          <w:lang w:eastAsia="lt-LT"/>
        </w:rPr>
        <w:t xml:space="preserve"> </w:t>
      </w:r>
      <w:r w:rsidRPr="000A2468">
        <w:rPr>
          <w:b/>
          <w:bCs/>
          <w:szCs w:val="24"/>
          <w:lang w:eastAsia="lt-LT"/>
        </w:rPr>
        <w:t>ne rečiau kaip kartą per savaitę</w:t>
      </w:r>
      <w:r>
        <w:rPr>
          <w:color w:val="000000"/>
          <w:szCs w:val="24"/>
          <w:lang w:eastAsia="lt-LT"/>
        </w:rPr>
        <w:t>;</w:t>
      </w:r>
    </w:p>
    <w:p w14:paraId="73B61D80"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19.4. ne mažiau kaip kartą per savaitę bendrauja (sutartu būdu) su klasės kuratoriumi ir (ar) dalykų mokytojais ir aptaria mokymosi pagalbos teikimo poreikį, </w:t>
      </w:r>
      <w:r w:rsidRPr="000A2468">
        <w:rPr>
          <w:b/>
          <w:bCs/>
          <w:color w:val="000000"/>
          <w:szCs w:val="24"/>
          <w:lang w:eastAsia="lt-LT"/>
        </w:rPr>
        <w:t>jei mokinio nėra ilgiau nei 5 dienas</w:t>
      </w:r>
      <w:r>
        <w:rPr>
          <w:color w:val="000000"/>
          <w:szCs w:val="24"/>
          <w:lang w:eastAsia="lt-LT"/>
        </w:rPr>
        <w:t>;</w:t>
      </w:r>
    </w:p>
    <w:p w14:paraId="2C96BEE6" w14:textId="77777777" w:rsidR="00654F16" w:rsidRDefault="00FD4C2E">
      <w:pPr>
        <w:suppressAutoHyphens/>
        <w:ind w:firstLine="851"/>
        <w:jc w:val="both"/>
        <w:textAlignment w:val="baseline"/>
        <w:rPr>
          <w:bCs/>
          <w:color w:val="000000"/>
          <w:szCs w:val="24"/>
          <w:lang w:eastAsia="lt-LT"/>
        </w:rPr>
      </w:pPr>
      <w:r>
        <w:rPr>
          <w:color w:val="000000"/>
          <w:szCs w:val="24"/>
          <w:lang w:eastAsia="lt-LT"/>
        </w:rPr>
        <w:lastRenderedPageBreak/>
        <w:t>19.5. informuoja klasės kuratorių, kai mokiniui skiriamas ugdymas gydymo įstaigoje ar sanatorijoje;</w:t>
      </w:r>
    </w:p>
    <w:p w14:paraId="2E2639B9" w14:textId="040AA2A1" w:rsidR="00654F16" w:rsidRDefault="00FD4C2E">
      <w:pPr>
        <w:suppressAutoHyphens/>
        <w:ind w:firstLine="851"/>
        <w:jc w:val="both"/>
        <w:textAlignment w:val="baseline"/>
        <w:rPr>
          <w:bCs/>
          <w:szCs w:val="24"/>
          <w:lang w:eastAsia="lt-LT"/>
        </w:rPr>
      </w:pPr>
      <w:r>
        <w:rPr>
          <w:color w:val="000000"/>
          <w:szCs w:val="24"/>
          <w:lang w:eastAsia="lt-LT"/>
        </w:rPr>
        <w:t>19.6.</w:t>
      </w:r>
      <w:r>
        <w:rPr>
          <w:szCs w:val="24"/>
          <w:lang w:eastAsia="lt-LT"/>
        </w:rPr>
        <w:t xml:space="preserve">bendradarbiauja su </w:t>
      </w:r>
      <w:r>
        <w:rPr>
          <w:color w:val="000000"/>
          <w:szCs w:val="24"/>
          <w:lang w:eastAsia="lt-LT"/>
        </w:rPr>
        <w:t>klasės kuratoriumi</w:t>
      </w:r>
      <w:r>
        <w:rPr>
          <w:szCs w:val="24"/>
          <w:lang w:eastAsia="lt-LT"/>
        </w:rPr>
        <w:t xml:space="preserve"> ir (ar) </w:t>
      </w:r>
      <w:r>
        <w:rPr>
          <w:color w:val="000000"/>
          <w:szCs w:val="24"/>
          <w:lang w:eastAsia="lt-LT"/>
        </w:rPr>
        <w:t xml:space="preserve">dalyko mokytoju, ir (ar) mokyklos administracija, ir (ar) švietimo pagalbos specialistu, kontroliuoja ir koreguoja vaiko elgesį pagal mokykloje priimtus susitarimus, </w:t>
      </w:r>
      <w:r w:rsidRPr="000A2468">
        <w:rPr>
          <w:b/>
          <w:bCs/>
          <w:color w:val="000000"/>
          <w:szCs w:val="24"/>
          <w:lang w:eastAsia="lt-LT"/>
        </w:rPr>
        <w:t xml:space="preserve">jei nuo mokslo metų pradžios iki einamojo kalendorinio mėnesio pabaigos vaikas praleido </w:t>
      </w:r>
      <w:r w:rsidRPr="000A2468">
        <w:rPr>
          <w:b/>
          <w:bCs/>
          <w:szCs w:val="24"/>
          <w:lang w:eastAsia="lt-LT"/>
        </w:rPr>
        <w:t xml:space="preserve">40 pamokų pradinio ugdymo klasėse, 50 pamokų </w:t>
      </w:r>
      <w:r w:rsidRPr="000A2468">
        <w:rPr>
          <w:b/>
          <w:bCs/>
          <w:color w:val="000000"/>
          <w:szCs w:val="24"/>
          <w:lang w:eastAsia="lt-LT"/>
        </w:rPr>
        <w:t>pagrindinio</w:t>
      </w:r>
      <w:r>
        <w:rPr>
          <w:color w:val="000000"/>
          <w:szCs w:val="24"/>
          <w:lang w:eastAsia="lt-LT"/>
        </w:rPr>
        <w:t xml:space="preserve"> ir vidurinio </w:t>
      </w:r>
      <w:r w:rsidRPr="000A2468">
        <w:rPr>
          <w:b/>
          <w:bCs/>
          <w:color w:val="000000"/>
          <w:szCs w:val="24"/>
          <w:lang w:eastAsia="lt-LT"/>
        </w:rPr>
        <w:t xml:space="preserve">ugdymo klasėse </w:t>
      </w:r>
      <w:r w:rsidRPr="000A2468">
        <w:rPr>
          <w:b/>
          <w:bCs/>
          <w:szCs w:val="24"/>
          <w:lang w:eastAsia="lt-LT"/>
        </w:rPr>
        <w:t>arba bent vieną pamoką be pateisinamos priežasties</w:t>
      </w:r>
      <w:r>
        <w:rPr>
          <w:szCs w:val="24"/>
          <w:lang w:eastAsia="lt-LT"/>
        </w:rPr>
        <w:t>.</w:t>
      </w:r>
    </w:p>
    <w:p w14:paraId="0B814294" w14:textId="77777777" w:rsidR="00654F16" w:rsidRDefault="00FD4C2E">
      <w:pPr>
        <w:suppressAutoHyphens/>
        <w:ind w:firstLine="851"/>
        <w:jc w:val="both"/>
        <w:textAlignment w:val="baseline"/>
        <w:rPr>
          <w:bCs/>
          <w:color w:val="000000"/>
          <w:szCs w:val="24"/>
          <w:lang w:eastAsia="lt-LT"/>
        </w:rPr>
      </w:pPr>
      <w:r>
        <w:rPr>
          <w:bCs/>
          <w:color w:val="000000"/>
          <w:szCs w:val="24"/>
          <w:lang w:eastAsia="lt-LT"/>
        </w:rPr>
        <w:t xml:space="preserve">20. </w:t>
      </w:r>
      <w:r w:rsidRPr="000A2468">
        <w:rPr>
          <w:b/>
          <w:color w:val="000000"/>
          <w:szCs w:val="24"/>
          <w:lang w:eastAsia="lt-LT"/>
        </w:rPr>
        <w:t>Mokytojas</w:t>
      </w:r>
      <w:r>
        <w:rPr>
          <w:bCs/>
          <w:color w:val="000000"/>
          <w:szCs w:val="24"/>
          <w:lang w:eastAsia="lt-LT"/>
        </w:rPr>
        <w:t>:</w:t>
      </w:r>
    </w:p>
    <w:p w14:paraId="78E3EF78" w14:textId="77777777" w:rsidR="00654F16" w:rsidRDefault="00FD4C2E">
      <w:pPr>
        <w:suppressAutoHyphens/>
        <w:ind w:firstLine="851"/>
        <w:jc w:val="both"/>
        <w:textAlignment w:val="baseline"/>
        <w:rPr>
          <w:color w:val="000000"/>
          <w:szCs w:val="24"/>
          <w:lang w:eastAsia="lt-LT"/>
        </w:rPr>
      </w:pPr>
      <w:r>
        <w:rPr>
          <w:color w:val="000000"/>
          <w:szCs w:val="24"/>
          <w:lang w:eastAsia="lt-LT"/>
        </w:rPr>
        <w:t>20.1.  informuoja klasės kuratorių pranešimu dienyne, kai:</w:t>
      </w:r>
    </w:p>
    <w:p w14:paraId="5B66C847" w14:textId="50428C26" w:rsidR="00654F16" w:rsidRDefault="00FD4C2E">
      <w:pPr>
        <w:suppressAutoHyphens/>
        <w:ind w:firstLine="851"/>
        <w:jc w:val="both"/>
        <w:textAlignment w:val="baseline"/>
        <w:rPr>
          <w:bCs/>
          <w:szCs w:val="24"/>
          <w:lang w:eastAsia="lt-LT"/>
        </w:rPr>
      </w:pPr>
      <w:r>
        <w:rPr>
          <w:color w:val="000000"/>
          <w:szCs w:val="24"/>
          <w:lang w:eastAsia="lt-LT"/>
        </w:rPr>
        <w:t>20.1.1.</w:t>
      </w:r>
      <w:r w:rsidR="000A2468">
        <w:rPr>
          <w:color w:val="000000"/>
          <w:szCs w:val="24"/>
          <w:lang w:eastAsia="lt-LT"/>
        </w:rPr>
        <w:t xml:space="preserve"> </w:t>
      </w:r>
      <w:r w:rsidRPr="000A2468">
        <w:rPr>
          <w:b/>
          <w:bCs/>
          <w:color w:val="000000"/>
          <w:szCs w:val="24"/>
          <w:lang w:eastAsia="lt-LT"/>
        </w:rPr>
        <w:t>pastebi sistemingą</w:t>
      </w:r>
      <w:r>
        <w:rPr>
          <w:color w:val="000000"/>
          <w:szCs w:val="24"/>
          <w:lang w:eastAsia="lt-LT"/>
        </w:rPr>
        <w:t xml:space="preserve"> </w:t>
      </w:r>
      <w:r w:rsidRPr="000A2468">
        <w:rPr>
          <w:b/>
          <w:bCs/>
          <w:color w:val="000000"/>
          <w:szCs w:val="24"/>
          <w:lang w:eastAsia="lt-LT"/>
        </w:rPr>
        <w:t>pamokų praleidimą</w:t>
      </w:r>
      <w:r>
        <w:rPr>
          <w:color w:val="000000"/>
          <w:szCs w:val="24"/>
          <w:lang w:eastAsia="lt-LT"/>
        </w:rPr>
        <w:t xml:space="preserve"> (jei esant vienai savaitinei pamokai nedalyvaujama  pamokoje 2 kartus iš eilės arba jei esant dviem ir daugiau savaitinių pamokų nedalyvaujama pamokoje daugiau kaip 3 kartus iš </w:t>
      </w:r>
      <w:r>
        <w:rPr>
          <w:szCs w:val="24"/>
          <w:lang w:eastAsia="lt-LT"/>
        </w:rPr>
        <w:t>eilės);</w:t>
      </w:r>
    </w:p>
    <w:p w14:paraId="111E2509"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20.1.2. </w:t>
      </w:r>
      <w:r w:rsidRPr="000A2468">
        <w:rPr>
          <w:b/>
          <w:bCs/>
          <w:color w:val="000000"/>
          <w:szCs w:val="24"/>
          <w:lang w:eastAsia="lt-LT"/>
        </w:rPr>
        <w:t>pastebi savavališką pamokos praleidimą</w:t>
      </w:r>
      <w:r>
        <w:rPr>
          <w:color w:val="000000"/>
          <w:szCs w:val="24"/>
          <w:lang w:eastAsia="lt-LT"/>
        </w:rPr>
        <w:t>, kai mokinys yra mokykloje, bet nedalyvauja jo dalyko pamokoje;</w:t>
      </w:r>
    </w:p>
    <w:p w14:paraId="4C7F8A8F" w14:textId="77777777" w:rsidR="00654F16" w:rsidRDefault="00FD4C2E">
      <w:pPr>
        <w:suppressAutoHyphens/>
        <w:ind w:firstLine="851"/>
        <w:jc w:val="both"/>
        <w:textAlignment w:val="baseline"/>
        <w:rPr>
          <w:bCs/>
          <w:color w:val="000000"/>
          <w:szCs w:val="24"/>
          <w:lang w:eastAsia="lt-LT"/>
        </w:rPr>
      </w:pPr>
      <w:r>
        <w:rPr>
          <w:color w:val="000000"/>
          <w:szCs w:val="24"/>
          <w:lang w:eastAsia="lt-LT"/>
        </w:rPr>
        <w:t>20.2. esant poreikiui, dalyvauja pokalbyje su mokiniu ir nepilnamečio mokinio  tėvais, mokyklos Vaiko gerovės komisijos (toliau</w:t>
      </w:r>
      <w:r>
        <w:rPr>
          <w:b/>
          <w:bCs/>
          <w:color w:val="000000"/>
          <w:szCs w:val="24"/>
          <w:lang w:eastAsia="lt-LT"/>
        </w:rPr>
        <w:t xml:space="preserve"> –</w:t>
      </w:r>
      <w:r>
        <w:rPr>
          <w:color w:val="000000"/>
          <w:szCs w:val="24"/>
          <w:lang w:eastAsia="lt-LT"/>
        </w:rPr>
        <w:t xml:space="preserve"> VGK) posėdyje, aptariant lankomumo problemas ir pagalbos galimybes.</w:t>
      </w:r>
    </w:p>
    <w:p w14:paraId="53F363F1" w14:textId="77777777" w:rsidR="00654F16" w:rsidRDefault="00FD4C2E">
      <w:pPr>
        <w:suppressAutoHyphens/>
        <w:ind w:firstLine="851"/>
        <w:jc w:val="both"/>
        <w:textAlignment w:val="baseline"/>
        <w:rPr>
          <w:bCs/>
          <w:color w:val="000000"/>
          <w:szCs w:val="24"/>
          <w:lang w:eastAsia="lt-LT"/>
        </w:rPr>
      </w:pPr>
      <w:r>
        <w:rPr>
          <w:bCs/>
          <w:color w:val="000000"/>
          <w:szCs w:val="24"/>
          <w:lang w:eastAsia="lt-LT"/>
        </w:rPr>
        <w:t xml:space="preserve">21. </w:t>
      </w:r>
      <w:r w:rsidRPr="000A2468">
        <w:rPr>
          <w:b/>
          <w:color w:val="000000"/>
          <w:szCs w:val="24"/>
          <w:lang w:eastAsia="lt-LT"/>
        </w:rPr>
        <w:t>Klasės kuratorius</w:t>
      </w:r>
      <w:r>
        <w:rPr>
          <w:bCs/>
          <w:color w:val="000000"/>
          <w:szCs w:val="24"/>
          <w:lang w:eastAsia="lt-LT"/>
        </w:rPr>
        <w:t>:</w:t>
      </w:r>
    </w:p>
    <w:p w14:paraId="3B4E0625" w14:textId="77777777" w:rsidR="00654F16" w:rsidRDefault="00FD4C2E">
      <w:pPr>
        <w:ind w:firstLine="851"/>
        <w:jc w:val="both"/>
        <w:rPr>
          <w:szCs w:val="24"/>
          <w:lang w:eastAsia="lt-LT"/>
        </w:rPr>
      </w:pPr>
      <w:r>
        <w:rPr>
          <w:szCs w:val="24"/>
          <w:lang w:eastAsia="lt-LT"/>
        </w:rPr>
        <w:t xml:space="preserve">21.1. </w:t>
      </w:r>
      <w:r w:rsidRPr="000A2468">
        <w:rPr>
          <w:b/>
          <w:bCs/>
          <w:szCs w:val="24"/>
          <w:lang w:eastAsia="lt-LT"/>
        </w:rPr>
        <w:t>kasmet rugsėjo mėnesį mokinius supažindina su Aprašu ir mokinių atsakomybėmis</w:t>
      </w:r>
      <w:r>
        <w:rPr>
          <w:szCs w:val="24"/>
          <w:lang w:eastAsia="lt-LT"/>
        </w:rPr>
        <w:t>;</w:t>
      </w:r>
    </w:p>
    <w:p w14:paraId="3B4E7B01" w14:textId="77777777" w:rsidR="00654F16" w:rsidRDefault="00FD4C2E">
      <w:pPr>
        <w:suppressAutoHyphens/>
        <w:ind w:firstLine="851"/>
        <w:jc w:val="both"/>
        <w:textAlignment w:val="baseline"/>
        <w:rPr>
          <w:bCs/>
          <w:color w:val="000000"/>
          <w:szCs w:val="24"/>
          <w:lang w:eastAsia="lt-LT"/>
        </w:rPr>
      </w:pPr>
      <w:r>
        <w:rPr>
          <w:color w:val="000000"/>
          <w:szCs w:val="24"/>
          <w:lang w:eastAsia="lt-LT"/>
        </w:rPr>
        <w:t xml:space="preserve">21.2. </w:t>
      </w:r>
      <w:r w:rsidRPr="000A2468">
        <w:rPr>
          <w:b/>
          <w:bCs/>
          <w:color w:val="000000"/>
          <w:szCs w:val="24"/>
          <w:lang w:eastAsia="lt-LT"/>
        </w:rPr>
        <w:t>ne rečiau kaip kartą per savaitę ir ne vėliau kaip iki einamojo mėnesio 5 dienos  dienyne pateisina klasės mokinių praleistas pamokas</w:t>
      </w:r>
      <w:r>
        <w:rPr>
          <w:color w:val="000000"/>
          <w:szCs w:val="24"/>
          <w:lang w:eastAsia="lt-LT"/>
        </w:rPr>
        <w:t>, vadovaudamasis Aprašo nuostatomis;</w:t>
      </w:r>
    </w:p>
    <w:p w14:paraId="4CD1ACBB" w14:textId="77777777" w:rsidR="00654F16" w:rsidRDefault="00FD4C2E">
      <w:pPr>
        <w:suppressAutoHyphens/>
        <w:ind w:firstLine="851"/>
        <w:jc w:val="both"/>
        <w:textAlignment w:val="baseline"/>
        <w:rPr>
          <w:szCs w:val="24"/>
          <w:lang w:eastAsia="lt-LT"/>
        </w:rPr>
      </w:pPr>
      <w:r>
        <w:rPr>
          <w:color w:val="000000"/>
          <w:szCs w:val="24"/>
          <w:lang w:eastAsia="lt-LT"/>
        </w:rPr>
        <w:t xml:space="preserve">21.3. </w:t>
      </w:r>
      <w:r w:rsidRPr="000A2468">
        <w:rPr>
          <w:b/>
          <w:bCs/>
          <w:szCs w:val="24"/>
          <w:lang w:eastAsia="lt-LT"/>
        </w:rPr>
        <w:t>primena</w:t>
      </w:r>
      <w:r>
        <w:rPr>
          <w:szCs w:val="24"/>
          <w:lang w:eastAsia="lt-LT"/>
        </w:rPr>
        <w:t xml:space="preserve"> </w:t>
      </w:r>
      <w:r>
        <w:rPr>
          <w:color w:val="000000"/>
          <w:szCs w:val="24"/>
          <w:lang w:eastAsia="lt-LT"/>
        </w:rPr>
        <w:t xml:space="preserve">apie pateisinamo dokumento pateikimo terminą, jei nepilnamečio mokinio </w:t>
      </w:r>
      <w:r>
        <w:rPr>
          <w:szCs w:val="24"/>
          <w:lang w:eastAsia="lt-LT"/>
        </w:rPr>
        <w:t>tėvai ar pilnametis mokinys laiku jo nepateikė;</w:t>
      </w:r>
    </w:p>
    <w:p w14:paraId="22DC53D5" w14:textId="77777777" w:rsidR="00654F16" w:rsidRDefault="00FD4C2E">
      <w:pPr>
        <w:suppressAutoHyphens/>
        <w:ind w:firstLine="851"/>
        <w:jc w:val="both"/>
        <w:textAlignment w:val="baseline"/>
        <w:rPr>
          <w:color w:val="000000"/>
          <w:szCs w:val="24"/>
          <w:lang w:eastAsia="lt-LT"/>
        </w:rPr>
      </w:pPr>
      <w:r>
        <w:rPr>
          <w:color w:val="000000"/>
          <w:szCs w:val="24"/>
          <w:lang w:eastAsia="lt-LT"/>
        </w:rPr>
        <w:t>21.4. gavęs informaciją iš dalyko mokytojo apie sistemingą konkretaus dalyko pamokų praleidimą</w:t>
      </w:r>
      <w:r w:rsidRPr="000A2468">
        <w:rPr>
          <w:b/>
          <w:bCs/>
          <w:color w:val="000000"/>
          <w:szCs w:val="24"/>
          <w:lang w:eastAsia="lt-LT"/>
        </w:rPr>
        <w:t xml:space="preserve">, aiškinasi praleidimo priežastis su mokiniu ir nepilnamečio mokinio tėvais  ir (ar) dalyko mokytoju, organizuodamas </w:t>
      </w:r>
      <w:r w:rsidRPr="000A2468">
        <w:rPr>
          <w:b/>
          <w:bCs/>
          <w:color w:val="000000"/>
          <w:szCs w:val="24"/>
          <w:u w:val="single"/>
          <w:lang w:eastAsia="lt-LT"/>
        </w:rPr>
        <w:t>ne mažiau kaip 2 pokalbius</w:t>
      </w:r>
      <w:r>
        <w:rPr>
          <w:color w:val="000000"/>
          <w:szCs w:val="24"/>
          <w:lang w:eastAsia="lt-LT"/>
        </w:rPr>
        <w:t xml:space="preserve"> (trišalius, individualius ir kt.);</w:t>
      </w:r>
    </w:p>
    <w:p w14:paraId="7988DA4F" w14:textId="77777777" w:rsidR="00654F16" w:rsidRDefault="00FD4C2E">
      <w:pPr>
        <w:suppressAutoHyphens/>
        <w:ind w:firstLine="851"/>
        <w:jc w:val="both"/>
        <w:textAlignment w:val="baseline"/>
        <w:rPr>
          <w:color w:val="000000"/>
          <w:szCs w:val="24"/>
          <w:lang w:eastAsia="lt-LT"/>
        </w:rPr>
      </w:pPr>
      <w:r>
        <w:rPr>
          <w:color w:val="000000"/>
          <w:szCs w:val="24"/>
          <w:lang w:eastAsia="lt-LT"/>
        </w:rPr>
        <w:t xml:space="preserve">21.5. jei mokinio </w:t>
      </w:r>
      <w:r w:rsidRPr="000A2468">
        <w:rPr>
          <w:b/>
          <w:bCs/>
          <w:color w:val="000000"/>
          <w:szCs w:val="24"/>
          <w:lang w:eastAsia="lt-LT"/>
        </w:rPr>
        <w:t>nėra mokykloje ilgiau kaip 5 dienas iš eilės</w:t>
      </w:r>
      <w:r>
        <w:rPr>
          <w:color w:val="000000"/>
          <w:szCs w:val="24"/>
          <w:lang w:eastAsia="lt-LT"/>
        </w:rPr>
        <w:t xml:space="preserve">, </w:t>
      </w:r>
      <w:r w:rsidRPr="000A2468">
        <w:rPr>
          <w:color w:val="000000"/>
          <w:szCs w:val="24"/>
          <w:u w:val="single"/>
          <w:lang w:eastAsia="lt-LT"/>
        </w:rPr>
        <w:t>sistemingai, kartą per savaitę, kalbasi individualiai su pilnamečiu mokiniu ar nepilnamečio mokinio tėvais</w:t>
      </w:r>
      <w:r>
        <w:rPr>
          <w:color w:val="000000"/>
          <w:szCs w:val="24"/>
          <w:lang w:eastAsia="lt-LT"/>
        </w:rPr>
        <w:t xml:space="preserve"> (sutartu būdu), </w:t>
      </w:r>
      <w:r w:rsidRPr="000A2468">
        <w:rPr>
          <w:color w:val="000000"/>
          <w:szCs w:val="24"/>
          <w:u w:val="single"/>
          <w:lang w:eastAsia="lt-LT"/>
        </w:rPr>
        <w:t>aptaria nebuvimo mokykloje terminą, mokymosi pagalbos teikimo poreikį ir būdus</w:t>
      </w:r>
      <w:r>
        <w:rPr>
          <w:szCs w:val="24"/>
          <w:lang w:eastAsia="lt-LT"/>
        </w:rPr>
        <w:t xml:space="preserve">; </w:t>
      </w:r>
    </w:p>
    <w:p w14:paraId="122BF0ED" w14:textId="77777777" w:rsidR="00654F16" w:rsidRDefault="00FD4C2E">
      <w:pPr>
        <w:suppressAutoHyphens/>
        <w:ind w:firstLine="851"/>
        <w:jc w:val="both"/>
        <w:textAlignment w:val="baseline"/>
        <w:rPr>
          <w:bCs/>
          <w:szCs w:val="24"/>
          <w:lang w:eastAsia="lt-LT"/>
        </w:rPr>
      </w:pPr>
      <w:r>
        <w:rPr>
          <w:szCs w:val="24"/>
          <w:lang w:eastAsia="lt-LT"/>
        </w:rPr>
        <w:t xml:space="preserve">21.6. </w:t>
      </w:r>
      <w:r w:rsidRPr="000A2468">
        <w:rPr>
          <w:b/>
          <w:bCs/>
          <w:szCs w:val="24"/>
          <w:lang w:eastAsia="lt-LT"/>
        </w:rPr>
        <w:t xml:space="preserve">stebi </w:t>
      </w:r>
      <w:r>
        <w:rPr>
          <w:szCs w:val="24"/>
          <w:lang w:eastAsia="lt-LT"/>
        </w:rPr>
        <w:t xml:space="preserve">mokinio elgesį, pasiekimus ir kitų pareigų vykdymą, </w:t>
      </w:r>
      <w:r w:rsidRPr="000A2468">
        <w:rPr>
          <w:b/>
          <w:bCs/>
          <w:szCs w:val="24"/>
          <w:lang w:eastAsia="lt-LT"/>
        </w:rPr>
        <w:t xml:space="preserve">tariasi ir ieško sprendimų </w:t>
      </w:r>
      <w:r>
        <w:rPr>
          <w:szCs w:val="24"/>
          <w:lang w:eastAsia="lt-LT"/>
        </w:rPr>
        <w:t xml:space="preserve">lankomumo situacijai gerinti, </w:t>
      </w:r>
      <w:r w:rsidRPr="000A2468">
        <w:rPr>
          <w:b/>
          <w:bCs/>
          <w:szCs w:val="24"/>
          <w:lang w:eastAsia="lt-LT"/>
        </w:rPr>
        <w:t>individualiai kalbasi</w:t>
      </w:r>
      <w:r>
        <w:rPr>
          <w:szCs w:val="24"/>
          <w:lang w:eastAsia="lt-LT"/>
        </w:rPr>
        <w:t xml:space="preserve"> su mokiniu ir nepilnamečio mokinio  tėvais, aiškinasi praleistos pamokos priežastį, </w:t>
      </w:r>
      <w:r w:rsidRPr="000A2468">
        <w:rPr>
          <w:szCs w:val="24"/>
          <w:u w:val="single"/>
          <w:lang w:eastAsia="lt-LT"/>
        </w:rPr>
        <w:t>jei yra bent viena nepateisinta pamoka</w:t>
      </w:r>
      <w:r>
        <w:rPr>
          <w:szCs w:val="24"/>
          <w:lang w:eastAsia="lt-LT"/>
        </w:rPr>
        <w:t>;</w:t>
      </w:r>
    </w:p>
    <w:p w14:paraId="3AC6810D" w14:textId="77777777" w:rsidR="00654F16" w:rsidRDefault="00FD4C2E">
      <w:pPr>
        <w:suppressAutoHyphens/>
        <w:ind w:firstLine="851"/>
        <w:jc w:val="both"/>
        <w:textAlignment w:val="baseline"/>
        <w:rPr>
          <w:bCs/>
          <w:szCs w:val="24"/>
          <w:lang w:eastAsia="lt-LT"/>
        </w:rPr>
      </w:pPr>
      <w:r>
        <w:rPr>
          <w:szCs w:val="24"/>
          <w:lang w:eastAsia="lt-LT"/>
        </w:rPr>
        <w:t>21.7. </w:t>
      </w:r>
      <w:r w:rsidRPr="000A2468">
        <w:rPr>
          <w:b/>
          <w:bCs/>
          <w:szCs w:val="24"/>
          <w:lang w:eastAsia="lt-LT"/>
        </w:rPr>
        <w:t>individualiai kalbasi su mokiniu ir nepilnamečio mokinio tėvais</w:t>
      </w:r>
      <w:r>
        <w:rPr>
          <w:szCs w:val="24"/>
          <w:lang w:eastAsia="lt-LT"/>
        </w:rPr>
        <w:t xml:space="preserve">, jei mokinys nuo mokslo metų pradžios </w:t>
      </w:r>
      <w:r>
        <w:rPr>
          <w:color w:val="000000"/>
          <w:szCs w:val="24"/>
          <w:lang w:eastAsia="lt-LT"/>
        </w:rPr>
        <w:t xml:space="preserve">iki einamojo kalendorinio mėnesio pabaigos </w:t>
      </w:r>
      <w:r w:rsidRPr="000A2468">
        <w:rPr>
          <w:b/>
          <w:bCs/>
          <w:color w:val="000000"/>
          <w:szCs w:val="24"/>
          <w:lang w:eastAsia="lt-LT"/>
        </w:rPr>
        <w:t xml:space="preserve">praleido </w:t>
      </w:r>
      <w:r w:rsidRPr="000A2468">
        <w:rPr>
          <w:b/>
          <w:bCs/>
          <w:szCs w:val="24"/>
          <w:lang w:eastAsia="lt-LT"/>
        </w:rPr>
        <w:t xml:space="preserve">40 </w:t>
      </w:r>
      <w:r w:rsidRPr="000A2468">
        <w:rPr>
          <w:b/>
          <w:bCs/>
          <w:color w:val="000000"/>
          <w:szCs w:val="24"/>
          <w:lang w:eastAsia="lt-LT"/>
        </w:rPr>
        <w:t>pamokų pradinio ugdymo klasėse</w:t>
      </w:r>
      <w:r w:rsidRPr="000A2468">
        <w:rPr>
          <w:b/>
          <w:bCs/>
          <w:szCs w:val="24"/>
          <w:lang w:eastAsia="lt-LT"/>
        </w:rPr>
        <w:t xml:space="preserve"> arba 50 pamokų pagrindinio </w:t>
      </w:r>
      <w:r>
        <w:rPr>
          <w:szCs w:val="24"/>
          <w:lang w:eastAsia="lt-LT"/>
        </w:rPr>
        <w:t xml:space="preserve">ir vidurinio ugdymo klasėse </w:t>
      </w:r>
      <w:r w:rsidRPr="000A2468">
        <w:rPr>
          <w:b/>
          <w:bCs/>
          <w:szCs w:val="24"/>
          <w:lang w:eastAsia="lt-LT"/>
        </w:rPr>
        <w:t>ir bent vieno dalyko pažymių aritmetinis vidurkis yra nepatenkinamas</w:t>
      </w:r>
      <w:r>
        <w:rPr>
          <w:szCs w:val="24"/>
          <w:lang w:eastAsia="lt-LT"/>
        </w:rPr>
        <w:t>;</w:t>
      </w:r>
    </w:p>
    <w:p w14:paraId="6C51981A" w14:textId="77777777" w:rsidR="00654F16" w:rsidRPr="000A2468" w:rsidRDefault="00FD4C2E">
      <w:pPr>
        <w:suppressAutoHyphens/>
        <w:ind w:firstLine="851"/>
        <w:jc w:val="both"/>
        <w:textAlignment w:val="baseline"/>
        <w:rPr>
          <w:color w:val="C45911"/>
          <w:szCs w:val="24"/>
          <w:u w:val="single"/>
          <w:lang w:eastAsia="lt-LT"/>
        </w:rPr>
      </w:pPr>
      <w:r>
        <w:rPr>
          <w:szCs w:val="24"/>
          <w:lang w:eastAsia="lt-LT"/>
        </w:rPr>
        <w:t xml:space="preserve">21.8. </w:t>
      </w:r>
      <w:r w:rsidRPr="000A2468">
        <w:rPr>
          <w:b/>
          <w:bCs/>
          <w:szCs w:val="24"/>
          <w:lang w:eastAsia="lt-LT"/>
        </w:rPr>
        <w:t>inicijuoja ir koordinuoja mokymosi pagalbos teikimą</w:t>
      </w:r>
      <w:r>
        <w:rPr>
          <w:szCs w:val="24"/>
          <w:lang w:eastAsia="lt-LT"/>
        </w:rPr>
        <w:t xml:space="preserve">, bendradarbiaudamas su nepilnamečio mokinio tėvais ir (ar) mokytojais, ir (ar) švietimo pagalbos specialistais, </w:t>
      </w:r>
      <w:r w:rsidRPr="000A2468">
        <w:rPr>
          <w:b/>
          <w:bCs/>
          <w:szCs w:val="24"/>
          <w:lang w:eastAsia="lt-LT"/>
        </w:rPr>
        <w:t>jei mokinys nuo mokslo metų pradžios iki einamojo kalendorinio mėnesio pabaigos praleido 80 pamokų pradiniame ugdymo klasėse arba 100 pamokų pagrindinio</w:t>
      </w:r>
      <w:r>
        <w:rPr>
          <w:szCs w:val="24"/>
          <w:lang w:eastAsia="lt-LT"/>
        </w:rPr>
        <w:t xml:space="preserve"> ir vidurinio </w:t>
      </w:r>
      <w:r w:rsidRPr="000A2468">
        <w:rPr>
          <w:b/>
          <w:bCs/>
          <w:szCs w:val="24"/>
          <w:lang w:eastAsia="lt-LT"/>
        </w:rPr>
        <w:t>ugdymo klasėse</w:t>
      </w:r>
      <w:r>
        <w:rPr>
          <w:szCs w:val="24"/>
          <w:lang w:eastAsia="lt-LT"/>
        </w:rPr>
        <w:t xml:space="preserve"> </w:t>
      </w:r>
      <w:r w:rsidRPr="000A2468">
        <w:rPr>
          <w:szCs w:val="24"/>
          <w:u w:val="single"/>
          <w:lang w:eastAsia="lt-LT"/>
        </w:rPr>
        <w:t>ir bent vieno dalyko pažymių aritmetinis vidurkis yra nepatenkinamas;</w:t>
      </w:r>
    </w:p>
    <w:p w14:paraId="1145091F" w14:textId="77777777" w:rsidR="00654F16" w:rsidRDefault="00FD4C2E">
      <w:pPr>
        <w:suppressAutoHyphens/>
        <w:ind w:firstLine="851"/>
        <w:jc w:val="both"/>
        <w:textAlignment w:val="baseline"/>
        <w:rPr>
          <w:rFonts w:eastAsia="Calibri"/>
          <w:szCs w:val="24"/>
          <w:lang w:val="af-ZA" w:eastAsia="lt-LT"/>
        </w:rPr>
      </w:pPr>
      <w:r>
        <w:rPr>
          <w:szCs w:val="24"/>
          <w:lang w:eastAsia="lt-LT"/>
        </w:rPr>
        <w:t xml:space="preserve">21.9. </w:t>
      </w:r>
      <w:r>
        <w:rPr>
          <w:rFonts w:eastAsia="Calibri"/>
          <w:szCs w:val="24"/>
          <w:lang w:val="af-ZA" w:eastAsia="lt-LT"/>
        </w:rPr>
        <w:t xml:space="preserve">jei mokinys pažeidžia pareigą punktualiai ir reguliariai lankyti mokyklą, be pateisinamos priežasties nepraleisti pamokų ir (ar) kitų privalomų ugdymo proceso užsiėmimų, per kalendorinį mėnesį praleidžia daugiau mokymosi dienų, nei numatyta Aprašo 6.1.1 ir 6.2 papunkčiuose, arba nėra informacijos ir pagrindžiančių dokumentų dėl kitų Aprašo 6 punkte nurodytų priežasčių, </w:t>
      </w:r>
      <w:r w:rsidRPr="000A2468">
        <w:rPr>
          <w:rFonts w:eastAsia="Calibri"/>
          <w:b/>
          <w:bCs/>
          <w:szCs w:val="24"/>
          <w:lang w:val="af-ZA" w:eastAsia="lt-LT"/>
        </w:rPr>
        <w:t>klasės kuratorius įspėja mokinį ir nepilnamečio mokinio tėvus bei juos informuoja apie Apraše nurodytus galimus mokyklos veiksmus</w:t>
      </w:r>
      <w:r>
        <w:rPr>
          <w:rFonts w:eastAsia="Calibri"/>
          <w:szCs w:val="24"/>
          <w:lang w:val="af-ZA" w:eastAsia="lt-LT"/>
        </w:rPr>
        <w:t>, jei mokinys einamųjų mokslo metų laikotarpiu pakartotinai pažeis šią mokinio pareigą;</w:t>
      </w:r>
    </w:p>
    <w:p w14:paraId="207B9E7D" w14:textId="77777777" w:rsidR="00654F16" w:rsidRDefault="00FD4C2E">
      <w:pPr>
        <w:suppressAutoHyphens/>
        <w:ind w:firstLine="851"/>
        <w:jc w:val="both"/>
        <w:textAlignment w:val="baseline"/>
        <w:rPr>
          <w:szCs w:val="24"/>
          <w:lang w:eastAsia="lt-LT"/>
        </w:rPr>
      </w:pPr>
      <w:r>
        <w:rPr>
          <w:rFonts w:eastAsia="Calibri"/>
          <w:szCs w:val="24"/>
          <w:lang w:val="af-ZA" w:eastAsia="lt-LT"/>
        </w:rPr>
        <w:t>21.10. Aprašo 18.1, 21.3, 21.4, 21.5, 21.6, 21.7, 21.8 papunkčiuose vykdytą veiklą fiksuoja dienyne;</w:t>
      </w:r>
    </w:p>
    <w:p w14:paraId="417BEC0A" w14:textId="77777777" w:rsidR="00654F16" w:rsidRPr="000A2468" w:rsidRDefault="00FD4C2E">
      <w:pPr>
        <w:suppressAutoHyphens/>
        <w:ind w:firstLine="851"/>
        <w:jc w:val="both"/>
        <w:textAlignment w:val="baseline"/>
        <w:rPr>
          <w:b/>
          <w:bCs/>
          <w:szCs w:val="24"/>
          <w:lang w:eastAsia="lt-LT"/>
        </w:rPr>
      </w:pPr>
      <w:r>
        <w:rPr>
          <w:szCs w:val="24"/>
          <w:lang w:eastAsia="lt-LT"/>
        </w:rPr>
        <w:t xml:space="preserve">21.11. </w:t>
      </w:r>
      <w:r w:rsidRPr="000A2468">
        <w:rPr>
          <w:b/>
          <w:bCs/>
          <w:szCs w:val="24"/>
          <w:lang w:eastAsia="lt-LT"/>
        </w:rPr>
        <w:t>informuoja socialinį pedagogą, jei:</w:t>
      </w:r>
    </w:p>
    <w:p w14:paraId="4A1B122D" w14:textId="77777777" w:rsidR="00654F16" w:rsidRPr="000A2468" w:rsidRDefault="00FD4C2E">
      <w:pPr>
        <w:suppressAutoHyphens/>
        <w:ind w:firstLine="851"/>
        <w:jc w:val="both"/>
        <w:textAlignment w:val="baseline"/>
        <w:rPr>
          <w:szCs w:val="24"/>
          <w:u w:val="single"/>
          <w:lang w:eastAsia="lt-LT"/>
        </w:rPr>
      </w:pPr>
      <w:r>
        <w:rPr>
          <w:szCs w:val="24"/>
          <w:lang w:eastAsia="lt-LT"/>
        </w:rPr>
        <w:lastRenderedPageBreak/>
        <w:t xml:space="preserve">21.11.1. nepilnamečio mokinio tėvai ar pilnametis mokinys </w:t>
      </w:r>
      <w:r w:rsidRPr="000A2468">
        <w:rPr>
          <w:b/>
          <w:bCs/>
          <w:szCs w:val="24"/>
          <w:lang w:eastAsia="lt-LT"/>
        </w:rPr>
        <w:t>tris kartus</w:t>
      </w:r>
      <w:r>
        <w:rPr>
          <w:szCs w:val="24"/>
          <w:lang w:eastAsia="lt-LT"/>
        </w:rPr>
        <w:t xml:space="preserve"> Apraše nustatytu laiku </w:t>
      </w:r>
      <w:r w:rsidRPr="000A2468">
        <w:rPr>
          <w:szCs w:val="24"/>
          <w:u w:val="single"/>
          <w:lang w:eastAsia="lt-LT"/>
        </w:rPr>
        <w:t>neinformuoja klasės kuratoriaus</w:t>
      </w:r>
      <w:r w:rsidRPr="000A2468">
        <w:rPr>
          <w:i/>
          <w:szCs w:val="24"/>
          <w:u w:val="single"/>
          <w:lang w:eastAsia="lt-LT"/>
        </w:rPr>
        <w:t xml:space="preserve"> </w:t>
      </w:r>
      <w:r w:rsidRPr="000A2468">
        <w:rPr>
          <w:szCs w:val="24"/>
          <w:u w:val="single"/>
          <w:lang w:eastAsia="lt-LT"/>
        </w:rPr>
        <w:t>apie neatvykimą į mokyklą, nepateisina praleistų pamokų;</w:t>
      </w:r>
    </w:p>
    <w:p w14:paraId="0B951A53" w14:textId="77777777" w:rsidR="00654F16" w:rsidRDefault="00FD4C2E">
      <w:pPr>
        <w:suppressAutoHyphens/>
        <w:ind w:firstLine="851"/>
        <w:jc w:val="both"/>
        <w:textAlignment w:val="baseline"/>
        <w:rPr>
          <w:szCs w:val="24"/>
          <w:lang w:eastAsia="lt-LT"/>
        </w:rPr>
      </w:pPr>
      <w:r>
        <w:rPr>
          <w:szCs w:val="24"/>
          <w:lang w:eastAsia="lt-LT"/>
        </w:rPr>
        <w:t xml:space="preserve">21.11.2. </w:t>
      </w:r>
      <w:r>
        <w:rPr>
          <w:color w:val="000000"/>
          <w:szCs w:val="24"/>
          <w:lang w:eastAsia="lt-LT"/>
        </w:rPr>
        <w:t xml:space="preserve">mokinys </w:t>
      </w:r>
      <w:r w:rsidRPr="000A2468">
        <w:rPr>
          <w:color w:val="000000"/>
          <w:szCs w:val="24"/>
          <w:u w:val="single"/>
          <w:lang w:eastAsia="lt-LT"/>
        </w:rPr>
        <w:t xml:space="preserve">praleido </w:t>
      </w:r>
      <w:r w:rsidRPr="000A2468">
        <w:rPr>
          <w:szCs w:val="24"/>
          <w:u w:val="single"/>
          <w:lang w:eastAsia="lt-LT"/>
        </w:rPr>
        <w:t xml:space="preserve">5 </w:t>
      </w:r>
      <w:r w:rsidRPr="000A2468">
        <w:rPr>
          <w:color w:val="000000"/>
          <w:szCs w:val="24"/>
          <w:u w:val="single"/>
          <w:lang w:eastAsia="lt-LT"/>
        </w:rPr>
        <w:t xml:space="preserve">nepateisintas pamokas </w:t>
      </w:r>
      <w:r w:rsidRPr="000A2468">
        <w:rPr>
          <w:szCs w:val="24"/>
          <w:u w:val="single"/>
          <w:lang w:eastAsia="lt-LT"/>
        </w:rPr>
        <w:t>per mėnesį</w:t>
      </w:r>
      <w:r>
        <w:rPr>
          <w:szCs w:val="24"/>
          <w:lang w:eastAsia="lt-LT"/>
        </w:rPr>
        <w:t>;</w:t>
      </w:r>
    </w:p>
    <w:p w14:paraId="721F8AB0" w14:textId="77777777" w:rsidR="00654F16" w:rsidRDefault="00FD4C2E">
      <w:pPr>
        <w:suppressAutoHyphens/>
        <w:ind w:firstLine="851"/>
        <w:jc w:val="both"/>
        <w:textAlignment w:val="baseline"/>
        <w:rPr>
          <w:szCs w:val="24"/>
          <w:lang w:eastAsia="lt-LT"/>
        </w:rPr>
      </w:pPr>
      <w:r>
        <w:rPr>
          <w:szCs w:val="24"/>
          <w:lang w:eastAsia="lt-LT"/>
        </w:rPr>
        <w:t xml:space="preserve">21.11.3. mokinys </w:t>
      </w:r>
      <w:r w:rsidRPr="000A2468">
        <w:rPr>
          <w:szCs w:val="24"/>
          <w:u w:val="single"/>
          <w:lang w:eastAsia="lt-LT"/>
        </w:rPr>
        <w:t>sistemingai praleidžia konkretaus dalyko pamokas</w:t>
      </w:r>
      <w:r>
        <w:rPr>
          <w:szCs w:val="24"/>
          <w:lang w:eastAsia="lt-LT"/>
        </w:rPr>
        <w:t xml:space="preserve">, o </w:t>
      </w:r>
      <w:r w:rsidRPr="000A2468">
        <w:rPr>
          <w:szCs w:val="24"/>
          <w:u w:val="single"/>
          <w:lang w:eastAsia="lt-LT"/>
        </w:rPr>
        <w:t>organizuoti  pokalbiai neefektyvūs</w:t>
      </w:r>
      <w:r>
        <w:rPr>
          <w:szCs w:val="24"/>
          <w:lang w:eastAsia="lt-LT"/>
        </w:rPr>
        <w:t>;</w:t>
      </w:r>
    </w:p>
    <w:p w14:paraId="3F18660B" w14:textId="77777777" w:rsidR="00654F16" w:rsidRDefault="00FD4C2E">
      <w:pPr>
        <w:suppressAutoHyphens/>
        <w:ind w:firstLine="851"/>
        <w:jc w:val="both"/>
        <w:textAlignment w:val="baseline"/>
        <w:rPr>
          <w:szCs w:val="24"/>
          <w:lang w:eastAsia="lt-LT"/>
        </w:rPr>
      </w:pPr>
      <w:r>
        <w:rPr>
          <w:szCs w:val="24"/>
          <w:lang w:eastAsia="lt-LT"/>
        </w:rPr>
        <w:t xml:space="preserve">21.11.4. mokinys nuo mokslo </w:t>
      </w:r>
      <w:r w:rsidRPr="000A2468">
        <w:rPr>
          <w:b/>
          <w:bCs/>
          <w:szCs w:val="24"/>
          <w:lang w:eastAsia="lt-LT"/>
        </w:rPr>
        <w:t>metų pradžios iki einamojo kalendorinio mėnesio pabaigos praleido  80  pamokų pradinio ugdymo klasėse arba 100 pamokų pagrindinio</w:t>
      </w:r>
      <w:r>
        <w:rPr>
          <w:szCs w:val="24"/>
          <w:lang w:eastAsia="lt-LT"/>
        </w:rPr>
        <w:t xml:space="preserve"> ir vidurinio ugdymo klasėse  ir </w:t>
      </w:r>
      <w:r w:rsidRPr="000A2468">
        <w:rPr>
          <w:b/>
          <w:bCs/>
          <w:szCs w:val="24"/>
          <w:lang w:eastAsia="lt-LT"/>
        </w:rPr>
        <w:t>bent vieno dalyko pažymių aritmetinis vidurkis yra nepatenkinamas</w:t>
      </w:r>
      <w:r>
        <w:rPr>
          <w:szCs w:val="24"/>
          <w:lang w:eastAsia="lt-LT"/>
        </w:rPr>
        <w:t>;</w:t>
      </w:r>
    </w:p>
    <w:p w14:paraId="260F8140" w14:textId="77777777" w:rsidR="00654F16" w:rsidRDefault="00FD4C2E">
      <w:pPr>
        <w:suppressAutoHyphens/>
        <w:ind w:firstLine="851"/>
        <w:jc w:val="both"/>
        <w:textAlignment w:val="baseline"/>
        <w:rPr>
          <w:szCs w:val="24"/>
          <w:lang w:eastAsia="lt-LT"/>
        </w:rPr>
      </w:pPr>
      <w:r>
        <w:rPr>
          <w:szCs w:val="24"/>
          <w:lang w:eastAsia="lt-LT"/>
        </w:rPr>
        <w:t xml:space="preserve">21.11.5. mokinys </w:t>
      </w:r>
      <w:r w:rsidRPr="000A2468">
        <w:rPr>
          <w:b/>
          <w:bCs/>
          <w:szCs w:val="24"/>
          <w:lang w:eastAsia="lt-LT"/>
        </w:rPr>
        <w:t>nuo mokslo metų pradžios iki einamojo kalendorinio mėnesio pabaigos praleido 120 pamokų pradinio ugdymo klasėse arba 150 pamokų pagrindinio</w:t>
      </w:r>
      <w:r>
        <w:rPr>
          <w:szCs w:val="24"/>
          <w:lang w:eastAsia="lt-LT"/>
        </w:rPr>
        <w:t xml:space="preserve"> ir vidurinio </w:t>
      </w:r>
      <w:r w:rsidRPr="000A2468">
        <w:rPr>
          <w:b/>
          <w:bCs/>
          <w:szCs w:val="24"/>
          <w:lang w:eastAsia="lt-LT"/>
        </w:rPr>
        <w:t>ugdymo klasėse</w:t>
      </w:r>
      <w:r>
        <w:rPr>
          <w:szCs w:val="24"/>
          <w:lang w:eastAsia="lt-LT"/>
        </w:rPr>
        <w:t>.</w:t>
      </w:r>
    </w:p>
    <w:p w14:paraId="3BDE3224" w14:textId="77777777" w:rsidR="00654F16" w:rsidRDefault="00FD4C2E">
      <w:pPr>
        <w:suppressAutoHyphens/>
        <w:ind w:firstLine="851"/>
        <w:jc w:val="both"/>
        <w:textAlignment w:val="baseline"/>
        <w:rPr>
          <w:szCs w:val="24"/>
          <w:lang w:eastAsia="lt-LT"/>
        </w:rPr>
      </w:pPr>
      <w:r>
        <w:rPr>
          <w:szCs w:val="24"/>
          <w:lang w:eastAsia="lt-LT"/>
        </w:rPr>
        <w:t>22.</w:t>
      </w:r>
      <w:r>
        <w:rPr>
          <w:bCs/>
          <w:szCs w:val="24"/>
          <w:lang w:eastAsia="lt-LT"/>
        </w:rPr>
        <w:t xml:space="preserve"> </w:t>
      </w:r>
      <w:r w:rsidRPr="000A2468">
        <w:rPr>
          <w:b/>
          <w:szCs w:val="24"/>
          <w:lang w:eastAsia="lt-LT"/>
        </w:rPr>
        <w:t>Socialinis pedagogas</w:t>
      </w:r>
      <w:r>
        <w:rPr>
          <w:bCs/>
          <w:szCs w:val="24"/>
          <w:lang w:eastAsia="lt-LT"/>
        </w:rPr>
        <w:t>:</w:t>
      </w:r>
    </w:p>
    <w:p w14:paraId="56366A44" w14:textId="7F589BE7" w:rsidR="00654F16" w:rsidRDefault="00FD4C2E">
      <w:pPr>
        <w:suppressAutoHyphens/>
        <w:ind w:firstLine="851"/>
        <w:jc w:val="both"/>
        <w:textAlignment w:val="baseline"/>
        <w:rPr>
          <w:color w:val="FF0000"/>
          <w:szCs w:val="24"/>
          <w:lang w:eastAsia="lt-LT"/>
        </w:rPr>
      </w:pPr>
      <w:r>
        <w:rPr>
          <w:color w:val="000000"/>
          <w:szCs w:val="24"/>
          <w:lang w:eastAsia="lt-LT"/>
        </w:rPr>
        <w:t>22.1.</w:t>
      </w:r>
      <w:r w:rsidR="000A2468">
        <w:rPr>
          <w:color w:val="000000"/>
          <w:szCs w:val="24"/>
          <w:lang w:eastAsia="lt-LT"/>
        </w:rPr>
        <w:t xml:space="preserve"> </w:t>
      </w:r>
      <w:r w:rsidRPr="000A2468">
        <w:rPr>
          <w:b/>
          <w:bCs/>
          <w:color w:val="000000"/>
          <w:szCs w:val="24"/>
          <w:lang w:eastAsia="lt-LT"/>
        </w:rPr>
        <w:t xml:space="preserve">individualiai dirba </w:t>
      </w:r>
      <w:r w:rsidRPr="000A2468">
        <w:rPr>
          <w:color w:val="000000"/>
          <w:szCs w:val="24"/>
          <w:lang w:eastAsia="lt-LT"/>
        </w:rPr>
        <w:t xml:space="preserve">su lankomumo problemų turinčiu </w:t>
      </w:r>
      <w:r w:rsidRPr="000A2468">
        <w:rPr>
          <w:color w:val="000000"/>
          <w:szCs w:val="24"/>
          <w:u w:val="single"/>
          <w:lang w:eastAsia="lt-LT"/>
        </w:rPr>
        <w:t>mokiniu ir nepilnamečio mokinio  tėvais</w:t>
      </w:r>
      <w:r w:rsidRPr="000A2468">
        <w:rPr>
          <w:color w:val="000000"/>
          <w:szCs w:val="24"/>
          <w:lang w:eastAsia="lt-LT"/>
        </w:rPr>
        <w:t xml:space="preserve">, </w:t>
      </w:r>
      <w:r w:rsidRPr="000A2468">
        <w:rPr>
          <w:b/>
          <w:bCs/>
          <w:color w:val="000000"/>
          <w:szCs w:val="24"/>
          <w:lang w:eastAsia="lt-LT"/>
        </w:rPr>
        <w:t>kai kreipiasi klasės kuratorius</w:t>
      </w:r>
      <w:r>
        <w:rPr>
          <w:color w:val="000000"/>
          <w:szCs w:val="24"/>
          <w:lang w:eastAsia="lt-LT"/>
        </w:rPr>
        <w:t xml:space="preserve">; </w:t>
      </w:r>
    </w:p>
    <w:p w14:paraId="00978EB8" w14:textId="77777777" w:rsidR="00654F16" w:rsidRDefault="00FD4C2E">
      <w:pPr>
        <w:suppressAutoHyphens/>
        <w:ind w:firstLine="851"/>
        <w:jc w:val="both"/>
        <w:textAlignment w:val="baseline"/>
        <w:rPr>
          <w:b/>
          <w:szCs w:val="24"/>
          <w:u w:val="single"/>
          <w:lang w:eastAsia="lt-LT"/>
        </w:rPr>
      </w:pPr>
      <w:r>
        <w:rPr>
          <w:szCs w:val="24"/>
          <w:lang w:eastAsia="lt-LT"/>
        </w:rPr>
        <w:t xml:space="preserve">22.2. </w:t>
      </w:r>
      <w:r w:rsidRPr="000A2468">
        <w:rPr>
          <w:b/>
          <w:bCs/>
          <w:szCs w:val="24"/>
          <w:lang w:eastAsia="lt-LT"/>
        </w:rPr>
        <w:t>aiškinasi pamokų praleidimo priežastis</w:t>
      </w:r>
      <w:r>
        <w:rPr>
          <w:szCs w:val="24"/>
          <w:lang w:eastAsia="lt-LT"/>
        </w:rPr>
        <w:t xml:space="preserve"> kalbėdamas su mokiniu ir nepilnamečio mokinio tėvais ir (ar) pedagogais, ir (ar) klasės kuratoriumi, </w:t>
      </w:r>
      <w:r w:rsidRPr="000A2468">
        <w:rPr>
          <w:b/>
          <w:bCs/>
          <w:szCs w:val="24"/>
          <w:lang w:eastAsia="lt-LT"/>
        </w:rPr>
        <w:t xml:space="preserve">bendradarbiaudamas su kitomis įstaigomis </w:t>
      </w:r>
      <w:r>
        <w:rPr>
          <w:szCs w:val="24"/>
          <w:lang w:eastAsia="lt-LT"/>
        </w:rPr>
        <w:t xml:space="preserve">(neformaliojo ugdymo teikėju, pagalbos šeimai tarnyba, nevyriausybine organizacija, Tarnyba ir kt.), </w:t>
      </w:r>
      <w:r w:rsidRPr="000A2468">
        <w:rPr>
          <w:b/>
          <w:bCs/>
          <w:szCs w:val="24"/>
          <w:lang w:eastAsia="lt-LT"/>
        </w:rPr>
        <w:t>analizuodamas informaciją dienyne</w:t>
      </w:r>
      <w:r>
        <w:rPr>
          <w:szCs w:val="24"/>
          <w:lang w:eastAsia="lt-LT"/>
        </w:rPr>
        <w:t>;</w:t>
      </w:r>
    </w:p>
    <w:p w14:paraId="514ADE6B" w14:textId="77777777" w:rsidR="00654F16" w:rsidRDefault="00FD4C2E">
      <w:pPr>
        <w:suppressAutoHyphens/>
        <w:ind w:firstLine="851"/>
        <w:jc w:val="both"/>
        <w:textAlignment w:val="baseline"/>
        <w:rPr>
          <w:szCs w:val="24"/>
          <w:lang w:eastAsia="lt-LT"/>
        </w:rPr>
      </w:pPr>
      <w:r>
        <w:rPr>
          <w:szCs w:val="24"/>
          <w:lang w:eastAsia="lt-LT"/>
        </w:rPr>
        <w:t xml:space="preserve">22.3. </w:t>
      </w:r>
      <w:r w:rsidRPr="000A2468">
        <w:rPr>
          <w:b/>
          <w:bCs/>
          <w:szCs w:val="24"/>
          <w:lang w:eastAsia="lt-LT"/>
        </w:rPr>
        <w:t>organizuoja prevencinį pokalbį su mokiniu ir nepilnamečio mokinio tėvais</w:t>
      </w:r>
      <w:r>
        <w:rPr>
          <w:szCs w:val="24"/>
          <w:lang w:eastAsia="lt-LT"/>
        </w:rPr>
        <w:t xml:space="preserve">. Jei pokalbis neefektyvus, </w:t>
      </w:r>
      <w:r w:rsidRPr="000A2468">
        <w:rPr>
          <w:szCs w:val="24"/>
          <w:u w:val="single"/>
          <w:lang w:eastAsia="lt-LT"/>
        </w:rPr>
        <w:t>kreipiasi į VGK dėl švietimo pagalbos</w:t>
      </w:r>
      <w:r>
        <w:rPr>
          <w:szCs w:val="24"/>
          <w:lang w:eastAsia="lt-LT"/>
        </w:rPr>
        <w:t>;</w:t>
      </w:r>
    </w:p>
    <w:p w14:paraId="404383D7" w14:textId="77777777" w:rsidR="00654F16" w:rsidRDefault="00FD4C2E">
      <w:pPr>
        <w:suppressAutoHyphens/>
        <w:ind w:firstLine="851"/>
        <w:jc w:val="both"/>
        <w:textAlignment w:val="baseline"/>
        <w:rPr>
          <w:szCs w:val="24"/>
          <w:lang w:eastAsia="lt-LT"/>
        </w:rPr>
      </w:pPr>
      <w:r>
        <w:rPr>
          <w:color w:val="000000"/>
          <w:szCs w:val="24"/>
          <w:lang w:eastAsia="lt-LT"/>
        </w:rPr>
        <w:t xml:space="preserve">22.4. atsižvelgdamas į mokyklos nelankymo priežastį, </w:t>
      </w:r>
      <w:r w:rsidRPr="000A2468">
        <w:rPr>
          <w:color w:val="000000"/>
          <w:szCs w:val="24"/>
          <w:u w:val="single"/>
          <w:lang w:eastAsia="lt-LT"/>
        </w:rPr>
        <w:t>parenka socialinės pedagoginės pagalbos teikimo būdus ir formas</w:t>
      </w:r>
      <w:r>
        <w:rPr>
          <w:color w:val="000000"/>
          <w:szCs w:val="24"/>
          <w:lang w:eastAsia="lt-LT"/>
        </w:rPr>
        <w:t>;</w:t>
      </w:r>
    </w:p>
    <w:p w14:paraId="7925B3A8" w14:textId="77777777" w:rsidR="00654F16" w:rsidRDefault="00FD4C2E">
      <w:pPr>
        <w:suppressAutoHyphens/>
        <w:ind w:firstLine="851"/>
        <w:jc w:val="both"/>
        <w:textAlignment w:val="baseline"/>
        <w:rPr>
          <w:color w:val="000000"/>
          <w:szCs w:val="24"/>
          <w:lang w:eastAsia="lt-LT"/>
        </w:rPr>
      </w:pPr>
      <w:r>
        <w:rPr>
          <w:color w:val="000000"/>
          <w:szCs w:val="24"/>
          <w:lang w:eastAsia="lt-LT"/>
        </w:rPr>
        <w:t xml:space="preserve">22.5. išsiaiškinęs mokyklos nelankymo priežastį ir numatęs pagalbos teikimo būdus bei formas, </w:t>
      </w:r>
      <w:r w:rsidRPr="000A2468">
        <w:rPr>
          <w:b/>
          <w:bCs/>
          <w:color w:val="000000"/>
          <w:szCs w:val="24"/>
          <w:lang w:eastAsia="lt-LT"/>
        </w:rPr>
        <w:t>rengia pagalbos vaikui planą (toliau – PVP);</w:t>
      </w:r>
    </w:p>
    <w:p w14:paraId="366A2B18" w14:textId="77777777" w:rsidR="00654F16" w:rsidRDefault="00FD4C2E">
      <w:pPr>
        <w:suppressAutoHyphens/>
        <w:ind w:firstLine="851"/>
        <w:jc w:val="both"/>
        <w:textAlignment w:val="baseline"/>
        <w:rPr>
          <w:szCs w:val="24"/>
          <w:lang w:eastAsia="lt-LT"/>
        </w:rPr>
      </w:pPr>
      <w:r>
        <w:rPr>
          <w:color w:val="000000"/>
          <w:szCs w:val="24"/>
          <w:lang w:eastAsia="lt-LT"/>
        </w:rPr>
        <w:t xml:space="preserve">22.6. mokinio situaciją </w:t>
      </w:r>
      <w:r w:rsidRPr="000A2468">
        <w:rPr>
          <w:b/>
          <w:bCs/>
          <w:color w:val="000000"/>
          <w:szCs w:val="24"/>
          <w:lang w:eastAsia="lt-LT"/>
        </w:rPr>
        <w:t xml:space="preserve">papildomai </w:t>
      </w:r>
      <w:r w:rsidRPr="000A2468">
        <w:rPr>
          <w:rFonts w:eastAsia="Calibri"/>
          <w:b/>
          <w:bCs/>
          <w:szCs w:val="24"/>
          <w:lang w:eastAsia="lt-LT"/>
        </w:rPr>
        <w:t>teikia nagrinėti mokyklos VGK, jei</w:t>
      </w:r>
      <w:r>
        <w:rPr>
          <w:rFonts w:eastAsia="Calibri"/>
          <w:szCs w:val="24"/>
          <w:lang w:eastAsia="lt-LT"/>
        </w:rPr>
        <w:t>:</w:t>
      </w:r>
    </w:p>
    <w:p w14:paraId="22040353" w14:textId="77777777" w:rsidR="00654F16" w:rsidRDefault="00FD4C2E">
      <w:pPr>
        <w:suppressAutoHyphens/>
        <w:ind w:firstLine="851"/>
        <w:jc w:val="both"/>
        <w:textAlignment w:val="baseline"/>
        <w:rPr>
          <w:color w:val="000000"/>
          <w:szCs w:val="24"/>
          <w:lang w:eastAsia="lt-LT"/>
        </w:rPr>
      </w:pPr>
      <w:r>
        <w:rPr>
          <w:szCs w:val="24"/>
          <w:lang w:eastAsia="lt-LT"/>
        </w:rPr>
        <w:t xml:space="preserve">22.6.1. nepilnamečio mokinio </w:t>
      </w:r>
      <w:r w:rsidRPr="000A2468">
        <w:rPr>
          <w:b/>
          <w:bCs/>
          <w:szCs w:val="24"/>
          <w:lang w:eastAsia="lt-LT"/>
        </w:rPr>
        <w:t xml:space="preserve">tėvai neįsitraukia </w:t>
      </w:r>
      <w:r w:rsidRPr="000A2468">
        <w:rPr>
          <w:b/>
          <w:bCs/>
          <w:color w:val="000000"/>
          <w:szCs w:val="24"/>
          <w:lang w:eastAsia="lt-LT"/>
        </w:rPr>
        <w:t>į lankomumo problemų sprendimą</w:t>
      </w:r>
      <w:r>
        <w:rPr>
          <w:color w:val="000000"/>
          <w:szCs w:val="24"/>
          <w:lang w:eastAsia="lt-LT"/>
        </w:rPr>
        <w:t xml:space="preserve"> ar atsisako bendradarbiauti;</w:t>
      </w:r>
    </w:p>
    <w:p w14:paraId="0F004532" w14:textId="77777777" w:rsidR="00654F16" w:rsidRPr="000A2468" w:rsidRDefault="00FD4C2E">
      <w:pPr>
        <w:suppressAutoHyphens/>
        <w:ind w:firstLine="851"/>
        <w:jc w:val="both"/>
        <w:textAlignment w:val="baseline"/>
        <w:rPr>
          <w:szCs w:val="24"/>
          <w:u w:val="single"/>
          <w:lang w:eastAsia="lt-LT"/>
        </w:rPr>
      </w:pPr>
      <w:r>
        <w:rPr>
          <w:color w:val="000000"/>
          <w:szCs w:val="24"/>
          <w:lang w:eastAsia="lt-LT"/>
        </w:rPr>
        <w:t xml:space="preserve">22.6.2. </w:t>
      </w:r>
      <w:r>
        <w:rPr>
          <w:szCs w:val="24"/>
          <w:lang w:eastAsia="lt-LT"/>
        </w:rPr>
        <w:t xml:space="preserve">nepilnamečio </w:t>
      </w:r>
      <w:r w:rsidRPr="000A2468">
        <w:rPr>
          <w:b/>
          <w:bCs/>
          <w:szCs w:val="24"/>
          <w:lang w:eastAsia="lt-LT"/>
        </w:rPr>
        <w:t>mokinio tėvai</w:t>
      </w:r>
      <w:r>
        <w:rPr>
          <w:szCs w:val="24"/>
          <w:lang w:eastAsia="lt-LT"/>
        </w:rPr>
        <w:t xml:space="preserve"> ar pilnametis mokinys </w:t>
      </w:r>
      <w:r w:rsidRPr="000A2468">
        <w:rPr>
          <w:b/>
          <w:bCs/>
          <w:szCs w:val="24"/>
          <w:lang w:eastAsia="lt-LT"/>
        </w:rPr>
        <w:t xml:space="preserve">pakartotinai (daugiau kaip 3 kartus) </w:t>
      </w:r>
      <w:r>
        <w:rPr>
          <w:szCs w:val="24"/>
          <w:lang w:eastAsia="lt-LT"/>
        </w:rPr>
        <w:t xml:space="preserve">Apraše nustatytu laiku </w:t>
      </w:r>
      <w:r w:rsidRPr="000A2468">
        <w:rPr>
          <w:szCs w:val="24"/>
          <w:u w:val="single"/>
          <w:lang w:eastAsia="lt-LT"/>
        </w:rPr>
        <w:t>neinformuoja klasės kuratoriaus</w:t>
      </w:r>
      <w:r w:rsidRPr="000A2468">
        <w:rPr>
          <w:i/>
          <w:szCs w:val="24"/>
          <w:u w:val="single"/>
          <w:lang w:eastAsia="lt-LT"/>
        </w:rPr>
        <w:t xml:space="preserve"> </w:t>
      </w:r>
      <w:r w:rsidRPr="000A2468">
        <w:rPr>
          <w:szCs w:val="24"/>
          <w:u w:val="single"/>
          <w:lang w:eastAsia="lt-LT"/>
        </w:rPr>
        <w:t>apie neatvykimą į mokyklą, nepateisina praleistų pamokų;</w:t>
      </w:r>
    </w:p>
    <w:p w14:paraId="186B51EE" w14:textId="77777777" w:rsidR="00654F16" w:rsidRDefault="00FD4C2E">
      <w:pPr>
        <w:suppressAutoHyphens/>
        <w:ind w:firstLine="851"/>
        <w:jc w:val="both"/>
        <w:textAlignment w:val="baseline"/>
        <w:rPr>
          <w:szCs w:val="24"/>
          <w:lang w:eastAsia="lt-LT"/>
        </w:rPr>
      </w:pPr>
      <w:r>
        <w:rPr>
          <w:color w:val="000000"/>
          <w:szCs w:val="24"/>
          <w:lang w:eastAsia="lt-LT"/>
        </w:rPr>
        <w:t>22.6.3</w:t>
      </w:r>
      <w:r w:rsidRPr="000A2468">
        <w:rPr>
          <w:b/>
          <w:bCs/>
          <w:color w:val="000000"/>
          <w:szCs w:val="24"/>
          <w:lang w:eastAsia="lt-LT"/>
        </w:rPr>
        <w:t>. du mėnesius</w:t>
      </w:r>
      <w:r>
        <w:rPr>
          <w:color w:val="000000"/>
          <w:szCs w:val="24"/>
          <w:lang w:eastAsia="lt-LT"/>
        </w:rPr>
        <w:t xml:space="preserve"> teikiama </w:t>
      </w:r>
      <w:r w:rsidRPr="000A2468">
        <w:rPr>
          <w:b/>
          <w:bCs/>
          <w:color w:val="000000"/>
          <w:szCs w:val="24"/>
          <w:lang w:eastAsia="lt-LT"/>
        </w:rPr>
        <w:t>švietimo pagalba neefektyvi</w:t>
      </w:r>
      <w:r>
        <w:rPr>
          <w:color w:val="000000"/>
          <w:szCs w:val="24"/>
          <w:lang w:eastAsia="lt-LT"/>
        </w:rPr>
        <w:t>;</w:t>
      </w:r>
    </w:p>
    <w:p w14:paraId="6832C4DE" w14:textId="77777777" w:rsidR="00654F16" w:rsidRDefault="00FD4C2E">
      <w:pPr>
        <w:suppressAutoHyphens/>
        <w:ind w:firstLine="851"/>
        <w:jc w:val="both"/>
        <w:textAlignment w:val="baseline"/>
        <w:rPr>
          <w:szCs w:val="24"/>
          <w:lang w:eastAsia="lt-LT"/>
        </w:rPr>
      </w:pPr>
      <w:r>
        <w:rPr>
          <w:color w:val="000000"/>
          <w:szCs w:val="24"/>
          <w:lang w:eastAsia="lt-LT"/>
        </w:rPr>
        <w:t xml:space="preserve">22.6.4. </w:t>
      </w:r>
      <w:r w:rsidRPr="000A2468">
        <w:rPr>
          <w:szCs w:val="24"/>
          <w:u w:val="single"/>
          <w:lang w:eastAsia="lt-LT"/>
        </w:rPr>
        <w:t>mokinys nuo mokslo metų pradžios iki einamojo kalendorinio mėnesio pabaigos praleido 120 pamokų pradinio ugdymo klasėse arba 150 pamokų pagrindinio</w:t>
      </w:r>
      <w:r>
        <w:rPr>
          <w:szCs w:val="24"/>
          <w:lang w:eastAsia="lt-LT"/>
        </w:rPr>
        <w:t xml:space="preserve"> ir vidurinio ugdymo klasėse </w:t>
      </w:r>
      <w:r w:rsidRPr="000A2468">
        <w:rPr>
          <w:szCs w:val="24"/>
          <w:u w:val="single"/>
          <w:lang w:eastAsia="lt-LT"/>
        </w:rPr>
        <w:t>ir bent vieno dalyko pažymių aritmetinis vidurkis yra nepatenkinamas</w:t>
      </w:r>
      <w:r>
        <w:rPr>
          <w:szCs w:val="24"/>
          <w:lang w:eastAsia="lt-LT"/>
        </w:rPr>
        <w:t xml:space="preserve">;   </w:t>
      </w:r>
    </w:p>
    <w:p w14:paraId="7EB75555" w14:textId="77777777" w:rsidR="00654F16" w:rsidRDefault="00FD4C2E">
      <w:pPr>
        <w:suppressAutoHyphens/>
        <w:ind w:firstLine="851"/>
        <w:jc w:val="both"/>
        <w:textAlignment w:val="baseline"/>
        <w:rPr>
          <w:szCs w:val="24"/>
          <w:lang w:eastAsia="lt-LT"/>
        </w:rPr>
      </w:pPr>
      <w:r>
        <w:rPr>
          <w:szCs w:val="24"/>
          <w:lang w:eastAsia="lt-LT"/>
        </w:rPr>
        <w:t xml:space="preserve">22.6.5. mokinys nuo mokslo </w:t>
      </w:r>
      <w:r w:rsidRPr="000A2468">
        <w:rPr>
          <w:b/>
          <w:bCs/>
          <w:szCs w:val="24"/>
          <w:lang w:eastAsia="lt-LT"/>
        </w:rPr>
        <w:t>metų pradžios iki einamojo kalendorinio mėnesio pabaigos praleido 150 pamokų pradinio ugdymo klasėse arba 200 pamokų pagrindinio</w:t>
      </w:r>
      <w:r>
        <w:rPr>
          <w:szCs w:val="24"/>
          <w:lang w:eastAsia="lt-LT"/>
        </w:rPr>
        <w:t xml:space="preserve"> ir vidurinio ugdymo klasėse; </w:t>
      </w:r>
    </w:p>
    <w:p w14:paraId="5A51922B" w14:textId="77777777" w:rsidR="00654F16" w:rsidRDefault="00FD4C2E">
      <w:pPr>
        <w:suppressAutoHyphens/>
        <w:ind w:firstLine="851"/>
        <w:jc w:val="both"/>
        <w:textAlignment w:val="baseline"/>
        <w:rPr>
          <w:szCs w:val="24"/>
          <w:lang w:eastAsia="lt-LT"/>
        </w:rPr>
      </w:pPr>
      <w:r>
        <w:rPr>
          <w:szCs w:val="24"/>
          <w:lang w:eastAsia="lt-LT"/>
        </w:rPr>
        <w:t xml:space="preserve">22.6.6. mokinys </w:t>
      </w:r>
      <w:r w:rsidRPr="000A2468">
        <w:rPr>
          <w:b/>
          <w:bCs/>
          <w:szCs w:val="24"/>
          <w:lang w:eastAsia="lt-LT"/>
        </w:rPr>
        <w:t>per mėnesį praleido 7 nepateisintas pamokas</w:t>
      </w:r>
      <w:r>
        <w:rPr>
          <w:szCs w:val="24"/>
          <w:lang w:eastAsia="lt-LT"/>
        </w:rPr>
        <w:t>;</w:t>
      </w:r>
    </w:p>
    <w:p w14:paraId="066151DE" w14:textId="77777777" w:rsidR="00654F16" w:rsidRDefault="00FD4C2E">
      <w:pPr>
        <w:ind w:firstLine="851"/>
        <w:jc w:val="both"/>
        <w:rPr>
          <w:szCs w:val="24"/>
          <w:lang w:eastAsia="lt-LT"/>
        </w:rPr>
      </w:pPr>
      <w:r>
        <w:rPr>
          <w:szCs w:val="24"/>
          <w:lang w:eastAsia="lt-LT"/>
        </w:rPr>
        <w:t xml:space="preserve">22.7. </w:t>
      </w:r>
      <w:r w:rsidRPr="000A2468">
        <w:rPr>
          <w:b/>
          <w:bCs/>
          <w:szCs w:val="24"/>
          <w:lang w:eastAsia="lt-LT"/>
        </w:rPr>
        <w:t>per metus 2 kartus analizuoja ir VGK pristato mokyklos mokinių:</w:t>
      </w:r>
    </w:p>
    <w:p w14:paraId="5E8E67BF" w14:textId="77777777" w:rsidR="00654F16" w:rsidRDefault="00FD4C2E">
      <w:pPr>
        <w:ind w:firstLine="851"/>
        <w:jc w:val="both"/>
        <w:rPr>
          <w:szCs w:val="24"/>
          <w:lang w:eastAsia="lt-LT"/>
        </w:rPr>
      </w:pPr>
      <w:r>
        <w:rPr>
          <w:szCs w:val="24"/>
          <w:lang w:eastAsia="lt-LT"/>
        </w:rPr>
        <w:t>22.7.1. nelankymo priežastis;</w:t>
      </w:r>
    </w:p>
    <w:p w14:paraId="182EE9C6" w14:textId="77777777" w:rsidR="00654F16" w:rsidRDefault="00FD4C2E">
      <w:pPr>
        <w:ind w:firstLine="851"/>
        <w:jc w:val="both"/>
        <w:rPr>
          <w:szCs w:val="24"/>
          <w:lang w:eastAsia="lt-LT"/>
        </w:rPr>
      </w:pPr>
      <w:r>
        <w:rPr>
          <w:szCs w:val="24"/>
          <w:lang w:eastAsia="lt-LT"/>
        </w:rPr>
        <w:t>22.7.2. lankomumo apskaitą (fiksavimą, informavimą, pateisinimą ir kt.);</w:t>
      </w:r>
    </w:p>
    <w:p w14:paraId="5ACB0D2C" w14:textId="77777777" w:rsidR="00654F16" w:rsidRDefault="00FD4C2E">
      <w:pPr>
        <w:ind w:firstLine="851"/>
        <w:jc w:val="both"/>
        <w:rPr>
          <w:szCs w:val="24"/>
          <w:lang w:eastAsia="lt-LT"/>
        </w:rPr>
      </w:pPr>
      <w:r>
        <w:rPr>
          <w:szCs w:val="24"/>
          <w:lang w:eastAsia="lt-LT"/>
        </w:rPr>
        <w:t>22.7.3. VGK teikia informaciją, reikalingą pagalbai organizuoti ir siūlymus mokyklos mokinių lankomumo situacijai gerinti.</w:t>
      </w:r>
    </w:p>
    <w:p w14:paraId="3AC52C53" w14:textId="77777777" w:rsidR="00654F16" w:rsidRDefault="00FD4C2E">
      <w:pPr>
        <w:suppressAutoHyphens/>
        <w:ind w:firstLine="851"/>
        <w:jc w:val="both"/>
        <w:textAlignment w:val="baseline"/>
        <w:rPr>
          <w:szCs w:val="24"/>
          <w:lang w:eastAsia="lt-LT"/>
        </w:rPr>
      </w:pPr>
      <w:r>
        <w:rPr>
          <w:bCs/>
          <w:color w:val="000000"/>
          <w:szCs w:val="24"/>
          <w:lang w:eastAsia="lt-LT"/>
        </w:rPr>
        <w:t xml:space="preserve">23. </w:t>
      </w:r>
      <w:r w:rsidRPr="000A2468">
        <w:rPr>
          <w:b/>
          <w:color w:val="000000"/>
          <w:szCs w:val="24"/>
          <w:lang w:eastAsia="lt-LT"/>
        </w:rPr>
        <w:t>Vaiko gerovės komisija</w:t>
      </w:r>
      <w:r>
        <w:rPr>
          <w:bCs/>
          <w:color w:val="000000"/>
          <w:szCs w:val="24"/>
          <w:lang w:eastAsia="lt-LT"/>
        </w:rPr>
        <w:t>:</w:t>
      </w:r>
    </w:p>
    <w:p w14:paraId="39422FBD" w14:textId="77777777" w:rsidR="00654F16" w:rsidRDefault="00FD4C2E">
      <w:pPr>
        <w:suppressAutoHyphens/>
        <w:ind w:firstLine="851"/>
        <w:jc w:val="both"/>
        <w:textAlignment w:val="baseline"/>
        <w:rPr>
          <w:szCs w:val="24"/>
          <w:lang w:eastAsia="lt-LT"/>
        </w:rPr>
      </w:pPr>
      <w:r>
        <w:rPr>
          <w:color w:val="000000"/>
          <w:szCs w:val="24"/>
          <w:lang w:eastAsia="lt-LT"/>
        </w:rPr>
        <w:t xml:space="preserve">23.1. įsitraukia į  mokinio lankomumo problemos </w:t>
      </w:r>
      <w:r>
        <w:rPr>
          <w:szCs w:val="24"/>
          <w:lang w:eastAsia="lt-LT"/>
        </w:rPr>
        <w:t xml:space="preserve">sprendimą, </w:t>
      </w:r>
      <w:r w:rsidRPr="000A2468">
        <w:rPr>
          <w:szCs w:val="24"/>
          <w:u w:val="single"/>
          <w:lang w:eastAsia="lt-LT"/>
        </w:rPr>
        <w:t>kai gauna socialinio pedagogo informaciją</w:t>
      </w:r>
      <w:r>
        <w:rPr>
          <w:szCs w:val="24"/>
          <w:lang w:eastAsia="lt-LT"/>
        </w:rPr>
        <w:t>;</w:t>
      </w:r>
    </w:p>
    <w:p w14:paraId="3B2E395B" w14:textId="77777777" w:rsidR="00654F16" w:rsidRDefault="00FD4C2E">
      <w:pPr>
        <w:suppressAutoHyphens/>
        <w:ind w:firstLine="851"/>
        <w:jc w:val="both"/>
        <w:textAlignment w:val="baseline"/>
        <w:rPr>
          <w:szCs w:val="24"/>
          <w:lang w:eastAsia="lt-LT"/>
        </w:rPr>
      </w:pPr>
      <w:r>
        <w:rPr>
          <w:color w:val="000000"/>
          <w:szCs w:val="24"/>
          <w:lang w:eastAsia="lt-LT"/>
        </w:rPr>
        <w:t>23.2. vertina, analizuoja konkretaus mokinio situaciją:</w:t>
      </w:r>
    </w:p>
    <w:p w14:paraId="775B2DC6" w14:textId="77777777" w:rsidR="00654F16" w:rsidRDefault="00FD4C2E">
      <w:pPr>
        <w:suppressAutoHyphens/>
        <w:ind w:firstLine="851"/>
        <w:jc w:val="both"/>
        <w:textAlignment w:val="baseline"/>
        <w:rPr>
          <w:color w:val="000000"/>
          <w:szCs w:val="24"/>
          <w:lang w:eastAsia="lt-LT"/>
        </w:rPr>
      </w:pPr>
      <w:r>
        <w:rPr>
          <w:color w:val="000000"/>
          <w:szCs w:val="24"/>
          <w:lang w:eastAsia="lt-LT"/>
        </w:rPr>
        <w:t>23.2.1. mokyklos nelankymo priežastis;</w:t>
      </w:r>
    </w:p>
    <w:p w14:paraId="7FF7FD56" w14:textId="77777777" w:rsidR="00654F16" w:rsidRDefault="00FD4C2E">
      <w:pPr>
        <w:suppressAutoHyphens/>
        <w:ind w:firstLine="851"/>
        <w:jc w:val="both"/>
        <w:textAlignment w:val="baseline"/>
        <w:rPr>
          <w:szCs w:val="24"/>
          <w:lang w:eastAsia="lt-LT"/>
        </w:rPr>
      </w:pPr>
      <w:r>
        <w:rPr>
          <w:color w:val="000000"/>
          <w:szCs w:val="24"/>
          <w:lang w:eastAsia="lt-LT"/>
        </w:rPr>
        <w:t>23.2.2. pagalbą lankomumo situacijai gerinti;</w:t>
      </w:r>
    </w:p>
    <w:p w14:paraId="67BEC88C" w14:textId="77777777" w:rsidR="00654F16" w:rsidRDefault="00FD4C2E">
      <w:pPr>
        <w:suppressAutoHyphens/>
        <w:ind w:firstLine="851"/>
        <w:jc w:val="both"/>
        <w:textAlignment w:val="baseline"/>
        <w:rPr>
          <w:szCs w:val="24"/>
          <w:lang w:eastAsia="lt-LT"/>
        </w:rPr>
      </w:pPr>
      <w:r>
        <w:rPr>
          <w:szCs w:val="24"/>
          <w:lang w:eastAsia="lt-LT"/>
        </w:rPr>
        <w:t>23.2.3. mokymosi pagalbą;</w:t>
      </w:r>
    </w:p>
    <w:p w14:paraId="1D2089E3" w14:textId="77777777" w:rsidR="00654F16" w:rsidRDefault="00FD4C2E">
      <w:pPr>
        <w:suppressAutoHyphens/>
        <w:ind w:firstLine="851"/>
        <w:jc w:val="both"/>
        <w:textAlignment w:val="baseline"/>
        <w:rPr>
          <w:szCs w:val="24"/>
          <w:lang w:eastAsia="lt-LT"/>
        </w:rPr>
      </w:pPr>
      <w:r>
        <w:rPr>
          <w:szCs w:val="24"/>
          <w:lang w:eastAsia="lt-LT"/>
        </w:rPr>
        <w:t>23.2.4. praleistų pamokų fiksavimą, informavimą dėl neatvykimo ir pamokų pateisinimą;</w:t>
      </w:r>
    </w:p>
    <w:p w14:paraId="045699F1" w14:textId="77777777" w:rsidR="00654F16" w:rsidRDefault="00FD4C2E">
      <w:pPr>
        <w:suppressAutoHyphens/>
        <w:ind w:firstLine="851"/>
        <w:jc w:val="both"/>
        <w:textAlignment w:val="baseline"/>
        <w:rPr>
          <w:strike/>
          <w:szCs w:val="24"/>
          <w:lang w:eastAsia="lt-LT"/>
        </w:rPr>
      </w:pPr>
      <w:r>
        <w:rPr>
          <w:szCs w:val="24"/>
          <w:lang w:eastAsia="lt-LT"/>
        </w:rPr>
        <w:t>23.2.5. nepilnamečio mokinio tėvų bendradarbiavimą;</w:t>
      </w:r>
    </w:p>
    <w:p w14:paraId="095C692D" w14:textId="77777777" w:rsidR="00654F16" w:rsidRDefault="00FD4C2E">
      <w:pPr>
        <w:suppressAutoHyphens/>
        <w:ind w:firstLine="851"/>
        <w:jc w:val="both"/>
        <w:textAlignment w:val="baseline"/>
        <w:rPr>
          <w:szCs w:val="24"/>
          <w:lang w:eastAsia="lt-LT"/>
        </w:rPr>
      </w:pPr>
      <w:r>
        <w:rPr>
          <w:color w:val="000000"/>
          <w:szCs w:val="24"/>
          <w:lang w:eastAsia="lt-LT"/>
        </w:rPr>
        <w:t>23.3.  VGK priima sprendimą dėl:</w:t>
      </w:r>
    </w:p>
    <w:p w14:paraId="393BA6C9" w14:textId="77777777" w:rsidR="00654F16" w:rsidRDefault="00FD4C2E">
      <w:pPr>
        <w:suppressAutoHyphens/>
        <w:ind w:firstLine="851"/>
        <w:jc w:val="both"/>
        <w:textAlignment w:val="baseline"/>
        <w:rPr>
          <w:szCs w:val="24"/>
          <w:lang w:eastAsia="lt-LT"/>
        </w:rPr>
      </w:pPr>
      <w:r>
        <w:rPr>
          <w:color w:val="000000"/>
          <w:szCs w:val="24"/>
          <w:lang w:eastAsia="lt-LT"/>
        </w:rPr>
        <w:lastRenderedPageBreak/>
        <w:t>23.3.1. nelankymo priežasčių patikslinimo;</w:t>
      </w:r>
    </w:p>
    <w:p w14:paraId="407A32C7" w14:textId="77777777" w:rsidR="00654F16" w:rsidRDefault="00FD4C2E">
      <w:pPr>
        <w:suppressAutoHyphens/>
        <w:ind w:firstLine="851"/>
        <w:jc w:val="both"/>
        <w:textAlignment w:val="baseline"/>
        <w:rPr>
          <w:color w:val="000000"/>
          <w:szCs w:val="24"/>
          <w:lang w:eastAsia="lt-LT"/>
        </w:rPr>
      </w:pPr>
      <w:r>
        <w:rPr>
          <w:color w:val="000000"/>
          <w:szCs w:val="24"/>
          <w:lang w:eastAsia="lt-LT"/>
        </w:rPr>
        <w:t>23.3.2. švietimo pagalbos skyrimo;</w:t>
      </w:r>
    </w:p>
    <w:p w14:paraId="2AFADA41" w14:textId="77777777" w:rsidR="00654F16" w:rsidRDefault="00FD4C2E">
      <w:pPr>
        <w:suppressAutoHyphens/>
        <w:ind w:firstLine="851"/>
        <w:jc w:val="both"/>
        <w:textAlignment w:val="baseline"/>
        <w:rPr>
          <w:szCs w:val="24"/>
          <w:lang w:eastAsia="lt-LT"/>
        </w:rPr>
      </w:pPr>
      <w:r>
        <w:rPr>
          <w:szCs w:val="24"/>
          <w:lang w:eastAsia="lt-LT"/>
        </w:rPr>
        <w:t>23.3.3. PVP sudarymo;</w:t>
      </w:r>
    </w:p>
    <w:p w14:paraId="7493C0E8" w14:textId="77777777" w:rsidR="00654F16" w:rsidRDefault="00FD4C2E">
      <w:pPr>
        <w:suppressAutoHyphens/>
        <w:ind w:firstLine="851"/>
        <w:jc w:val="both"/>
        <w:textAlignment w:val="baseline"/>
        <w:rPr>
          <w:szCs w:val="24"/>
          <w:lang w:eastAsia="lt-LT"/>
        </w:rPr>
      </w:pPr>
      <w:r>
        <w:rPr>
          <w:color w:val="000000"/>
          <w:szCs w:val="24"/>
          <w:lang w:eastAsia="lt-LT"/>
        </w:rPr>
        <w:t>23.3.4. mokymosi pagalbos organizavimo ir užtikrinimo;</w:t>
      </w:r>
    </w:p>
    <w:p w14:paraId="635C878E" w14:textId="77777777" w:rsidR="00654F16" w:rsidRDefault="00FD4C2E">
      <w:pPr>
        <w:suppressAutoHyphens/>
        <w:ind w:firstLine="851"/>
        <w:jc w:val="both"/>
        <w:textAlignment w:val="baseline"/>
        <w:rPr>
          <w:color w:val="000000"/>
          <w:szCs w:val="24"/>
          <w:lang w:eastAsia="lt-LT"/>
        </w:rPr>
      </w:pPr>
      <w:r>
        <w:rPr>
          <w:color w:val="000000"/>
          <w:szCs w:val="24"/>
          <w:lang w:eastAsia="lt-LT"/>
        </w:rPr>
        <w:t>23.3.5. kreipimosi į tarpinstitucinį bendradarbiavimo koordinatorių dėl:</w:t>
      </w:r>
    </w:p>
    <w:p w14:paraId="6FC9356A" w14:textId="77777777" w:rsidR="00654F16" w:rsidRDefault="00FD4C2E">
      <w:pPr>
        <w:suppressAutoHyphens/>
        <w:ind w:firstLine="851"/>
        <w:jc w:val="both"/>
        <w:textAlignment w:val="baseline"/>
        <w:rPr>
          <w:rFonts w:eastAsia="Calibri"/>
          <w:szCs w:val="24"/>
          <w:lang w:eastAsia="lt-LT"/>
        </w:rPr>
      </w:pPr>
      <w:r>
        <w:rPr>
          <w:color w:val="000000"/>
          <w:szCs w:val="24"/>
          <w:lang w:eastAsia="lt-LT"/>
        </w:rPr>
        <w:t>23.3.5.1.  išorinės konsultacinės pagalbos (</w:t>
      </w:r>
      <w:r>
        <w:rPr>
          <w:szCs w:val="24"/>
          <w:lang w:eastAsia="lt-LT"/>
        </w:rPr>
        <w:t>atvejo analizės</w:t>
      </w:r>
      <w:r>
        <w:rPr>
          <w:color w:val="000000"/>
          <w:szCs w:val="24"/>
          <w:lang w:eastAsia="lt-LT"/>
        </w:rPr>
        <w:t>);</w:t>
      </w:r>
      <w:r>
        <w:rPr>
          <w:rFonts w:eastAsia="Calibri"/>
          <w:szCs w:val="24"/>
          <w:lang w:eastAsia="lt-LT"/>
        </w:rPr>
        <w:t xml:space="preserve"> </w:t>
      </w:r>
    </w:p>
    <w:p w14:paraId="151313C1" w14:textId="77777777" w:rsidR="00654F16" w:rsidRDefault="00FD4C2E">
      <w:pPr>
        <w:suppressAutoHyphens/>
        <w:ind w:firstLine="851"/>
        <w:jc w:val="both"/>
        <w:textAlignment w:val="baseline"/>
        <w:rPr>
          <w:szCs w:val="24"/>
          <w:lang w:eastAsia="lt-LT"/>
        </w:rPr>
      </w:pPr>
      <w:r>
        <w:rPr>
          <w:rFonts w:eastAsia="Calibri"/>
          <w:szCs w:val="24"/>
          <w:lang w:eastAsia="lt-LT"/>
        </w:rPr>
        <w:t>23.3.5.2. koordinuotai teikiamų švietimo pagalbos, socialinių ir sveikatos priežiūros paslaugų mokiniui ir jo tėvams skyrimo, j</w:t>
      </w:r>
      <w:r>
        <w:rPr>
          <w:rFonts w:eastAsia="Calibri"/>
          <w:szCs w:val="24"/>
          <w:lang w:val="af-ZA" w:eastAsia="lt-LT"/>
        </w:rPr>
        <w:t>ei mokinys per einamuosius mokslo metus sistemingai (tris ir daugiau kart</w:t>
      </w:r>
      <w:r>
        <w:rPr>
          <w:rFonts w:eastAsia="Calibri"/>
          <w:szCs w:val="24"/>
          <w:lang w:eastAsia="lt-LT"/>
        </w:rPr>
        <w:t xml:space="preserve">ų) </w:t>
      </w:r>
      <w:r>
        <w:rPr>
          <w:rFonts w:eastAsia="Calibri"/>
          <w:szCs w:val="24"/>
          <w:lang w:val="af-ZA" w:eastAsia="lt-LT"/>
        </w:rPr>
        <w:t>pažeidžia mokinio pareigą reguliariai lankyti mokyklą, be pateisinamos priežasties nepraleisti pamokų ir kitų privalomų ugdymo proceso užsiėmimų</w:t>
      </w:r>
      <w:r>
        <w:rPr>
          <w:rFonts w:eastAsia="Calibri"/>
          <w:szCs w:val="24"/>
          <w:lang w:eastAsia="lt-LT"/>
        </w:rPr>
        <w:t>, o teikta švietimo pagalba</w:t>
      </w:r>
      <w:r>
        <w:rPr>
          <w:rFonts w:eastAsia="Calibri"/>
          <w:szCs w:val="24"/>
          <w:shd w:val="clear" w:color="auto" w:fill="FFFFFF"/>
          <w:lang w:eastAsia="lt-LT"/>
        </w:rPr>
        <w:t xml:space="preserve"> yra neveiksminga ir neefektyvi;</w:t>
      </w:r>
    </w:p>
    <w:p w14:paraId="17E98A7D" w14:textId="77777777" w:rsidR="00654F16" w:rsidRDefault="00FD4C2E">
      <w:pPr>
        <w:suppressAutoHyphens/>
        <w:ind w:firstLine="851"/>
        <w:jc w:val="both"/>
        <w:textAlignment w:val="baseline"/>
        <w:rPr>
          <w:rFonts w:eastAsia="Calibri"/>
          <w:szCs w:val="24"/>
          <w:lang w:eastAsia="lt-LT"/>
        </w:rPr>
      </w:pPr>
      <w:r>
        <w:rPr>
          <w:szCs w:val="24"/>
          <w:lang w:eastAsia="lt-LT"/>
        </w:rPr>
        <w:t xml:space="preserve">23.3.6. kreipimosi į Tarnybą dėl </w:t>
      </w:r>
      <w:r>
        <w:rPr>
          <w:rFonts w:eastAsia="Calibri"/>
          <w:szCs w:val="24"/>
          <w:lang w:eastAsia="lt-LT"/>
        </w:rPr>
        <w:t>galimo vaiko teisių pažeidimo ir galimų pagalbos ir (ar) poveikio (pvz., administracinės atsakomybės taikymo) priemonių taikymo, jei mokykla turi pagrįstos informacijos apie galimus vaiko teisių pažeidimus, vaiko teisių ir geriausių interesų neužtikrinimą bei tai pagrindžiančius faktus ir priemones, kurių buvo imtasi situacijai išsiaiškinti ir spręsti;</w:t>
      </w:r>
    </w:p>
    <w:p w14:paraId="757299CD" w14:textId="77777777" w:rsidR="00654F16" w:rsidRDefault="00FD4C2E">
      <w:pPr>
        <w:suppressAutoHyphens/>
        <w:ind w:firstLine="851"/>
        <w:jc w:val="both"/>
        <w:textAlignment w:val="baseline"/>
        <w:rPr>
          <w:rFonts w:eastAsia="Calibri"/>
          <w:szCs w:val="24"/>
          <w:shd w:val="clear" w:color="auto" w:fill="FFFFFF"/>
          <w:lang w:eastAsia="lt-LT"/>
        </w:rPr>
      </w:pPr>
      <w:r>
        <w:rPr>
          <w:rFonts w:eastAsia="Calibri"/>
          <w:szCs w:val="24"/>
          <w:lang w:eastAsia="lt-LT"/>
        </w:rPr>
        <w:t xml:space="preserve">23.3.7. </w:t>
      </w:r>
      <w:r>
        <w:rPr>
          <w:rFonts w:eastAsia="Calibri"/>
          <w:szCs w:val="24"/>
          <w:highlight w:val="white"/>
          <w:lang w:eastAsia="lt-LT"/>
        </w:rPr>
        <w:t>kreipimosi į vaiko nuolatinės gyvenamosios vietos savivaldybės merą su prašymu dėl</w:t>
      </w:r>
      <w:r>
        <w:rPr>
          <w:rFonts w:eastAsia="Calibri"/>
          <w:szCs w:val="24"/>
          <w:lang w:eastAsia="lt-LT"/>
        </w:rPr>
        <w:t xml:space="preserve"> </w:t>
      </w:r>
      <w:r>
        <w:rPr>
          <w:rFonts w:eastAsia="Calibri"/>
          <w:szCs w:val="24"/>
          <w:highlight w:val="white"/>
          <w:lang w:eastAsia="lt-LT"/>
        </w:rPr>
        <w:t>vaiko minimalios priežiūros priemonių skyrimo</w:t>
      </w:r>
      <w:r>
        <w:rPr>
          <w:rFonts w:eastAsia="Calibri"/>
          <w:szCs w:val="24"/>
          <w:lang w:eastAsia="lt-LT"/>
        </w:rPr>
        <w:t xml:space="preserve">, jei mokinys nelankė mokyklos ir per mėnesį be pateisinamos priežasties praleido daugiau kaip pusę pamokų ar ugdymui skirtų valandų, o mokykla </w:t>
      </w:r>
      <w:r>
        <w:rPr>
          <w:rFonts w:eastAsia="Calibri"/>
          <w:szCs w:val="24"/>
          <w:shd w:val="clear" w:color="auto" w:fill="FFFFFF"/>
          <w:lang w:eastAsia="lt-LT"/>
        </w:rPr>
        <w:t>išnaudojo visas švietimo pagalbos mokiniui teikimo galimybes.</w:t>
      </w:r>
    </w:p>
    <w:p w14:paraId="488336BF" w14:textId="77777777" w:rsidR="00654F16" w:rsidRDefault="00FD4C2E">
      <w:pPr>
        <w:suppressAutoHyphens/>
        <w:ind w:firstLine="851"/>
        <w:jc w:val="both"/>
        <w:textAlignment w:val="baseline"/>
        <w:rPr>
          <w:szCs w:val="24"/>
          <w:lang w:eastAsia="lt-LT"/>
        </w:rPr>
      </w:pPr>
      <w:r>
        <w:rPr>
          <w:szCs w:val="24"/>
          <w:lang w:eastAsia="lt-LT"/>
        </w:rPr>
        <w:t xml:space="preserve">24. </w:t>
      </w:r>
      <w:r w:rsidRPr="000A2468">
        <w:rPr>
          <w:b/>
          <w:bCs/>
          <w:szCs w:val="24"/>
          <w:lang w:eastAsia="lt-LT"/>
        </w:rPr>
        <w:t>VGK pirmininkas</w:t>
      </w:r>
      <w:r>
        <w:rPr>
          <w:szCs w:val="24"/>
          <w:lang w:eastAsia="lt-LT"/>
        </w:rPr>
        <w:t>:</w:t>
      </w:r>
    </w:p>
    <w:p w14:paraId="6CD81F2A" w14:textId="77777777" w:rsidR="00654F16" w:rsidRDefault="00FD4C2E">
      <w:pPr>
        <w:suppressAutoHyphens/>
        <w:ind w:firstLine="851"/>
        <w:jc w:val="both"/>
        <w:textAlignment w:val="baseline"/>
        <w:rPr>
          <w:szCs w:val="24"/>
          <w:lang w:eastAsia="lt-LT"/>
        </w:rPr>
      </w:pPr>
      <w:r>
        <w:rPr>
          <w:szCs w:val="24"/>
          <w:lang w:eastAsia="lt-LT"/>
        </w:rPr>
        <w:t xml:space="preserve">24.1. </w:t>
      </w:r>
      <w:r w:rsidRPr="000A2468">
        <w:rPr>
          <w:b/>
          <w:bCs/>
          <w:szCs w:val="24"/>
          <w:lang w:eastAsia="lt-LT"/>
        </w:rPr>
        <w:t>pristato mokyklos vadovui</w:t>
      </w:r>
      <w:r>
        <w:rPr>
          <w:szCs w:val="24"/>
          <w:lang w:eastAsia="lt-LT"/>
        </w:rPr>
        <w:t xml:space="preserve"> mokyklos nelankymo priežasčių </w:t>
      </w:r>
      <w:r w:rsidRPr="000A2468">
        <w:rPr>
          <w:b/>
          <w:bCs/>
          <w:szCs w:val="24"/>
          <w:lang w:eastAsia="lt-LT"/>
        </w:rPr>
        <w:t>analizę</w:t>
      </w:r>
      <w:r>
        <w:rPr>
          <w:szCs w:val="24"/>
          <w:lang w:eastAsia="lt-LT"/>
        </w:rPr>
        <w:t>;</w:t>
      </w:r>
    </w:p>
    <w:p w14:paraId="3A309009" w14:textId="77777777" w:rsidR="00654F16" w:rsidRDefault="00FD4C2E">
      <w:pPr>
        <w:suppressAutoHyphens/>
        <w:ind w:firstLine="851"/>
        <w:jc w:val="both"/>
        <w:textAlignment w:val="baseline"/>
        <w:rPr>
          <w:color w:val="FF0000"/>
          <w:szCs w:val="24"/>
          <w:lang w:eastAsia="lt-LT"/>
        </w:rPr>
      </w:pPr>
      <w:r>
        <w:rPr>
          <w:szCs w:val="24"/>
          <w:lang w:eastAsia="lt-LT"/>
        </w:rPr>
        <w:t xml:space="preserve">24.2. </w:t>
      </w:r>
      <w:r w:rsidRPr="000A2468">
        <w:rPr>
          <w:b/>
          <w:bCs/>
          <w:szCs w:val="24"/>
          <w:lang w:eastAsia="lt-LT"/>
        </w:rPr>
        <w:t>teikia siūlymus mokyklos vadovui dėl</w:t>
      </w:r>
      <w:r>
        <w:rPr>
          <w:szCs w:val="24"/>
          <w:lang w:eastAsia="lt-LT"/>
        </w:rPr>
        <w:t xml:space="preserve"> mokyklos mokinių lankomumo situacijos </w:t>
      </w:r>
      <w:r w:rsidRPr="000A2468">
        <w:rPr>
          <w:b/>
          <w:bCs/>
          <w:szCs w:val="24"/>
          <w:lang w:eastAsia="lt-LT"/>
        </w:rPr>
        <w:t>gerinimo</w:t>
      </w:r>
      <w:r>
        <w:rPr>
          <w:szCs w:val="24"/>
          <w:lang w:eastAsia="lt-LT"/>
        </w:rPr>
        <w:t>.</w:t>
      </w:r>
    </w:p>
    <w:p w14:paraId="741273D2" w14:textId="77777777" w:rsidR="00654F16" w:rsidRDefault="00FD4C2E">
      <w:pPr>
        <w:suppressAutoHyphens/>
        <w:ind w:firstLine="851"/>
        <w:jc w:val="both"/>
        <w:textAlignment w:val="baseline"/>
        <w:rPr>
          <w:szCs w:val="24"/>
          <w:lang w:eastAsia="lt-LT"/>
        </w:rPr>
      </w:pPr>
      <w:r>
        <w:rPr>
          <w:color w:val="000000"/>
          <w:szCs w:val="24"/>
          <w:lang w:eastAsia="lt-LT"/>
        </w:rPr>
        <w:t xml:space="preserve">25. </w:t>
      </w:r>
      <w:r w:rsidRPr="000A2468">
        <w:rPr>
          <w:b/>
          <w:bCs/>
          <w:szCs w:val="24"/>
          <w:lang w:eastAsia="lt-LT"/>
        </w:rPr>
        <w:t>Mokyklos vadovas:</w:t>
      </w:r>
    </w:p>
    <w:p w14:paraId="02F2353B" w14:textId="77777777" w:rsidR="00654F16" w:rsidRDefault="00FD4C2E">
      <w:pPr>
        <w:suppressAutoHyphens/>
        <w:ind w:firstLine="851"/>
        <w:jc w:val="both"/>
        <w:textAlignment w:val="baseline"/>
        <w:rPr>
          <w:rFonts w:eastAsia="Calibri"/>
          <w:szCs w:val="24"/>
          <w:lang w:eastAsia="lt-LT"/>
        </w:rPr>
      </w:pPr>
      <w:r>
        <w:rPr>
          <w:szCs w:val="24"/>
          <w:lang w:eastAsia="lt-LT"/>
        </w:rPr>
        <w:t xml:space="preserve">25.1. </w:t>
      </w:r>
      <w:r w:rsidRPr="000A2468">
        <w:rPr>
          <w:rFonts w:eastAsia="Calibri"/>
          <w:szCs w:val="24"/>
          <w:u w:val="single"/>
          <w:lang w:eastAsia="lt-LT"/>
        </w:rPr>
        <w:t>nustato susitarimus</w:t>
      </w:r>
      <w:r>
        <w:rPr>
          <w:rFonts w:eastAsia="Calibri"/>
          <w:szCs w:val="24"/>
          <w:lang w:eastAsia="lt-LT"/>
        </w:rPr>
        <w:t xml:space="preserve"> dėl mokinio mokyklos lankomumo mokymo sutartyje;</w:t>
      </w:r>
    </w:p>
    <w:p w14:paraId="20F0C851" w14:textId="77777777" w:rsidR="00654F16" w:rsidRDefault="00FD4C2E">
      <w:pPr>
        <w:suppressAutoHyphens/>
        <w:ind w:firstLine="851"/>
        <w:jc w:val="both"/>
        <w:textAlignment w:val="baseline"/>
        <w:rPr>
          <w:szCs w:val="24"/>
          <w:lang w:eastAsia="lt-LT"/>
        </w:rPr>
      </w:pPr>
      <w:r>
        <w:rPr>
          <w:rFonts w:eastAsia="Calibri"/>
          <w:szCs w:val="24"/>
          <w:lang w:eastAsia="lt-LT"/>
        </w:rPr>
        <w:t xml:space="preserve">25.2. </w:t>
      </w:r>
      <w:r w:rsidRPr="000A2468">
        <w:rPr>
          <w:szCs w:val="24"/>
          <w:u w:val="single"/>
          <w:lang w:eastAsia="lt-LT"/>
        </w:rPr>
        <w:t>pateisina mokinių praleistas pamokas</w:t>
      </w:r>
      <w:r>
        <w:rPr>
          <w:szCs w:val="24"/>
          <w:lang w:eastAsia="lt-LT"/>
        </w:rPr>
        <w:t xml:space="preserve">  (Aprašo 6.2.2 ir 6.5 papunkčiai);</w:t>
      </w:r>
    </w:p>
    <w:p w14:paraId="50418187" w14:textId="77777777" w:rsidR="00654F16" w:rsidRDefault="00FD4C2E">
      <w:pPr>
        <w:suppressAutoHyphens/>
        <w:ind w:firstLine="851"/>
        <w:jc w:val="both"/>
        <w:textAlignment w:val="baseline"/>
        <w:rPr>
          <w:rFonts w:eastAsia="Calibri"/>
          <w:szCs w:val="24"/>
          <w:lang w:eastAsia="lt-LT"/>
        </w:rPr>
      </w:pPr>
      <w:r>
        <w:rPr>
          <w:szCs w:val="24"/>
          <w:lang w:eastAsia="lt-LT"/>
        </w:rPr>
        <w:t xml:space="preserve">25.3. VGK siūlymu </w:t>
      </w:r>
      <w:r w:rsidRPr="000A2468">
        <w:rPr>
          <w:szCs w:val="24"/>
          <w:u w:val="single"/>
          <w:lang w:eastAsia="lt-LT"/>
        </w:rPr>
        <w:t>priima sprendimą dėl kreipimosi į Tarnybą</w:t>
      </w:r>
      <w:r>
        <w:rPr>
          <w:szCs w:val="24"/>
          <w:lang w:eastAsia="lt-LT"/>
        </w:rPr>
        <w:t xml:space="preserve"> (dėl galimo vaiko teisių pažeidimo), </w:t>
      </w:r>
      <w:r w:rsidRPr="005F3946">
        <w:rPr>
          <w:szCs w:val="24"/>
          <w:u w:val="single"/>
          <w:lang w:eastAsia="lt-LT"/>
        </w:rPr>
        <w:t>tarpinstitucinio bendradarbiavimo koordinatorių</w:t>
      </w:r>
      <w:r>
        <w:rPr>
          <w:szCs w:val="24"/>
          <w:lang w:eastAsia="lt-LT"/>
        </w:rPr>
        <w:t xml:space="preserve"> (</w:t>
      </w:r>
      <w:r>
        <w:rPr>
          <w:rFonts w:eastAsia="Calibri"/>
          <w:szCs w:val="24"/>
          <w:lang w:eastAsia="lt-LT"/>
        </w:rPr>
        <w:t>dėl koordinuotai teikiamų švietimo pagalbos, socialinių ir sveikatos priežiūros paslaugų mokiniui ir jo tėvams skyrimo)</w:t>
      </w:r>
      <w:r>
        <w:rPr>
          <w:szCs w:val="24"/>
          <w:lang w:eastAsia="lt-LT"/>
        </w:rPr>
        <w:t xml:space="preserve"> arba </w:t>
      </w:r>
      <w:r w:rsidRPr="005F3946">
        <w:rPr>
          <w:rFonts w:eastAsia="Calibri"/>
          <w:szCs w:val="24"/>
          <w:u w:val="single"/>
          <w:lang w:eastAsia="lt-LT"/>
        </w:rPr>
        <w:t xml:space="preserve">merą </w:t>
      </w:r>
      <w:r>
        <w:rPr>
          <w:rFonts w:eastAsia="Calibri"/>
          <w:szCs w:val="24"/>
          <w:lang w:eastAsia="lt-LT"/>
        </w:rPr>
        <w:t>(dėl vaiko minimalios priežiūros priemonių skyrimo);</w:t>
      </w:r>
    </w:p>
    <w:p w14:paraId="7C12E810" w14:textId="77777777" w:rsidR="00654F16" w:rsidRDefault="00FD4C2E">
      <w:pPr>
        <w:suppressAutoHyphens/>
        <w:ind w:firstLine="851"/>
        <w:jc w:val="both"/>
        <w:textAlignment w:val="baseline"/>
        <w:rPr>
          <w:rFonts w:eastAsia="Calibri"/>
          <w:szCs w:val="24"/>
          <w:lang w:eastAsia="lt-LT"/>
        </w:rPr>
      </w:pPr>
      <w:r>
        <w:rPr>
          <w:rFonts w:eastAsia="Calibri"/>
          <w:szCs w:val="24"/>
          <w:lang w:eastAsia="lt-LT"/>
        </w:rPr>
        <w:t xml:space="preserve">25.4. atsižvelgdamas į VGK pateiktą informaciją, </w:t>
      </w:r>
      <w:r w:rsidRPr="005F3946">
        <w:rPr>
          <w:rFonts w:eastAsia="Calibri"/>
          <w:szCs w:val="24"/>
          <w:u w:val="single"/>
          <w:lang w:eastAsia="lt-LT"/>
        </w:rPr>
        <w:t>priima sprendimus dėl mokyklos lankomumo gerinimo</w:t>
      </w:r>
      <w:r>
        <w:rPr>
          <w:rFonts w:eastAsia="Calibri"/>
          <w:szCs w:val="24"/>
          <w:lang w:eastAsia="lt-LT"/>
        </w:rPr>
        <w:t>;</w:t>
      </w:r>
    </w:p>
    <w:p w14:paraId="7C5DADB6" w14:textId="77777777" w:rsidR="00654F16" w:rsidRDefault="00FD4C2E">
      <w:pPr>
        <w:suppressAutoHyphens/>
        <w:ind w:firstLine="851"/>
        <w:jc w:val="both"/>
        <w:textAlignment w:val="baseline"/>
        <w:rPr>
          <w:szCs w:val="24"/>
          <w:lang w:eastAsia="lt-LT"/>
        </w:rPr>
      </w:pPr>
      <w:r>
        <w:rPr>
          <w:szCs w:val="24"/>
          <w:lang w:eastAsia="lt-LT"/>
        </w:rPr>
        <w:t xml:space="preserve">25.5. </w:t>
      </w:r>
      <w:r w:rsidRPr="005F3946">
        <w:rPr>
          <w:szCs w:val="24"/>
          <w:u w:val="single"/>
          <w:lang w:eastAsia="lt-LT"/>
        </w:rPr>
        <w:t>kiekvienų metų rugsėjo–spalio mėnesiais pedagogus ir tėvus supažindina</w:t>
      </w:r>
      <w:r>
        <w:rPr>
          <w:szCs w:val="24"/>
          <w:lang w:eastAsia="lt-LT"/>
        </w:rPr>
        <w:t xml:space="preserve"> su numatytomis priemonėmis lankomumo situacijai gerinti;</w:t>
      </w:r>
    </w:p>
    <w:p w14:paraId="30DE21B8" w14:textId="77777777" w:rsidR="00654F16" w:rsidRDefault="00FD4C2E">
      <w:pPr>
        <w:suppressAutoHyphens/>
        <w:ind w:firstLine="851"/>
        <w:jc w:val="both"/>
        <w:textAlignment w:val="baseline"/>
        <w:rPr>
          <w:szCs w:val="24"/>
          <w:lang w:eastAsia="lt-LT"/>
        </w:rPr>
      </w:pPr>
      <w:r>
        <w:rPr>
          <w:rFonts w:eastAsia="Calibri"/>
          <w:szCs w:val="24"/>
          <w:lang w:eastAsia="lt-LT"/>
        </w:rPr>
        <w:t xml:space="preserve">25.6. </w:t>
      </w:r>
      <w:r w:rsidRPr="005F3946">
        <w:rPr>
          <w:rFonts w:eastAsia="Calibri"/>
          <w:szCs w:val="24"/>
          <w:u w:val="single"/>
          <w:lang w:eastAsia="lt-LT"/>
        </w:rPr>
        <w:t xml:space="preserve">užtikrina </w:t>
      </w:r>
      <w:r>
        <w:rPr>
          <w:rFonts w:eastAsia="Calibri"/>
          <w:szCs w:val="24"/>
          <w:lang w:eastAsia="lt-LT"/>
        </w:rPr>
        <w:t xml:space="preserve">Aprašo įgyvendinimo </w:t>
      </w:r>
      <w:r w:rsidRPr="005F3946">
        <w:rPr>
          <w:rFonts w:eastAsia="Calibri"/>
          <w:szCs w:val="24"/>
          <w:u w:val="single"/>
          <w:lang w:eastAsia="lt-LT"/>
        </w:rPr>
        <w:t>stebėseną</w:t>
      </w:r>
      <w:r>
        <w:rPr>
          <w:rFonts w:eastAsia="Calibri"/>
          <w:szCs w:val="24"/>
          <w:lang w:eastAsia="lt-LT"/>
        </w:rPr>
        <w:t>.</w:t>
      </w:r>
    </w:p>
    <w:p w14:paraId="54C05A65" w14:textId="77777777" w:rsidR="00654F16" w:rsidRDefault="00654F16">
      <w:pPr>
        <w:jc w:val="both"/>
        <w:rPr>
          <w:strike/>
          <w:color w:val="7030A0"/>
          <w:szCs w:val="24"/>
          <w:lang w:eastAsia="lt-LT"/>
        </w:rPr>
      </w:pPr>
    </w:p>
    <w:p w14:paraId="7258CAA0" w14:textId="7F3F68F4" w:rsidR="00654F16" w:rsidRDefault="00FD4C2E">
      <w:pPr>
        <w:jc w:val="center"/>
        <w:rPr>
          <w:b/>
          <w:color w:val="000000"/>
          <w:szCs w:val="24"/>
          <w:lang w:eastAsia="lt-LT"/>
        </w:rPr>
      </w:pPr>
      <w:r>
        <w:rPr>
          <w:b/>
          <w:color w:val="000000"/>
          <w:szCs w:val="24"/>
          <w:lang w:eastAsia="lt-LT"/>
        </w:rPr>
        <w:t>V SKYRIUS</w:t>
      </w:r>
    </w:p>
    <w:p w14:paraId="53625894" w14:textId="77777777" w:rsidR="00654F16" w:rsidRDefault="00FD4C2E">
      <w:pPr>
        <w:ind w:firstLine="62"/>
        <w:jc w:val="center"/>
        <w:rPr>
          <w:color w:val="000000"/>
          <w:szCs w:val="24"/>
          <w:lang w:eastAsia="lt-LT"/>
        </w:rPr>
      </w:pPr>
      <w:r>
        <w:rPr>
          <w:b/>
          <w:color w:val="000000"/>
          <w:szCs w:val="24"/>
          <w:lang w:eastAsia="lt-LT"/>
        </w:rPr>
        <w:t>BAIGIAMOSIOS NUOSTATOS</w:t>
      </w:r>
    </w:p>
    <w:p w14:paraId="7EED1ABA" w14:textId="77777777" w:rsidR="00654F16" w:rsidRDefault="00654F16">
      <w:pPr>
        <w:rPr>
          <w:color w:val="000000"/>
          <w:szCs w:val="24"/>
          <w:lang w:eastAsia="lt-LT"/>
        </w:rPr>
      </w:pPr>
    </w:p>
    <w:p w14:paraId="6927402A" w14:textId="77777777" w:rsidR="00654F16" w:rsidRDefault="00FD4C2E">
      <w:pPr>
        <w:shd w:val="clear" w:color="auto" w:fill="FEFEFE"/>
        <w:ind w:firstLine="913"/>
        <w:jc w:val="both"/>
        <w:rPr>
          <w:color w:val="000000"/>
          <w:szCs w:val="24"/>
          <w:lang w:eastAsia="lt-LT"/>
        </w:rPr>
      </w:pPr>
      <w:r>
        <w:rPr>
          <w:color w:val="000000"/>
          <w:szCs w:val="24"/>
          <w:lang w:eastAsia="lt-LT"/>
        </w:rPr>
        <w:t>26.</w:t>
      </w:r>
      <w:r>
        <w:rPr>
          <w:b/>
          <w:color w:val="000000"/>
          <w:szCs w:val="24"/>
          <w:lang w:eastAsia="lt-LT"/>
        </w:rPr>
        <w:t xml:space="preserve"> </w:t>
      </w:r>
      <w:r>
        <w:rPr>
          <w:color w:val="000000"/>
          <w:szCs w:val="24"/>
          <w:lang w:eastAsia="lt-LT"/>
        </w:rPr>
        <w:t>Aprašas skelbiamas mokyklos interneto svetainėje.</w:t>
      </w:r>
    </w:p>
    <w:p w14:paraId="21D568FF" w14:textId="77777777" w:rsidR="00654F16" w:rsidRDefault="00FD4C2E">
      <w:pPr>
        <w:shd w:val="clear" w:color="auto" w:fill="FEFEFE"/>
        <w:ind w:firstLine="913"/>
        <w:jc w:val="both"/>
        <w:rPr>
          <w:color w:val="000000"/>
          <w:szCs w:val="24"/>
          <w:lang w:eastAsia="lt-LT"/>
        </w:rPr>
      </w:pPr>
      <w:r>
        <w:rPr>
          <w:color w:val="000000"/>
          <w:szCs w:val="24"/>
          <w:lang w:eastAsia="lt-LT"/>
        </w:rPr>
        <w:t>27. Su Aprašu ir jo pakeitimais klasių kuratoriai ir dalykų mokytojai, švietimo pagalbos specialistai supažindinami mokytojų tarybos posėdžiuose.</w:t>
      </w:r>
    </w:p>
    <w:p w14:paraId="1329BB08" w14:textId="77777777" w:rsidR="00654F16" w:rsidRDefault="00FD4C2E">
      <w:pPr>
        <w:shd w:val="clear" w:color="auto" w:fill="FEFEFE"/>
        <w:ind w:firstLine="913"/>
        <w:jc w:val="both"/>
        <w:rPr>
          <w:color w:val="000000"/>
          <w:szCs w:val="24"/>
          <w:lang w:eastAsia="lt-LT"/>
        </w:rPr>
      </w:pPr>
      <w:r>
        <w:rPr>
          <w:color w:val="000000"/>
          <w:szCs w:val="24"/>
          <w:lang w:eastAsia="lt-LT"/>
        </w:rPr>
        <w:t>28. Mokinių tėvai su Aprašu supažindinami pasirašytinai klasių tėvų susirinkimų metu ir (ar) elektroniniu paštu ar pranešimu dienyne pateikiant nuorodą į mokyklos interneto svetainę.</w:t>
      </w:r>
    </w:p>
    <w:p w14:paraId="42F8E4D1" w14:textId="77777777" w:rsidR="00654F16" w:rsidRDefault="00FD4C2E">
      <w:pPr>
        <w:shd w:val="clear" w:color="auto" w:fill="FEFEFE"/>
        <w:ind w:firstLine="913"/>
        <w:jc w:val="both"/>
        <w:rPr>
          <w:color w:val="000000"/>
          <w:szCs w:val="24"/>
          <w:lang w:eastAsia="lt-LT"/>
        </w:rPr>
      </w:pPr>
      <w:r>
        <w:rPr>
          <w:color w:val="000000"/>
          <w:szCs w:val="24"/>
          <w:lang w:eastAsia="lt-LT"/>
        </w:rPr>
        <w:t>29.</w:t>
      </w:r>
      <w:r>
        <w:rPr>
          <w:rFonts w:eastAsia="Calibri"/>
          <w:szCs w:val="24"/>
          <w:lang w:eastAsia="lt-LT"/>
        </w:rPr>
        <w:t xml:space="preserve"> Mokinių, jų tėvų pateikti pateisinamieji dokumentai nekaupiami.</w:t>
      </w:r>
    </w:p>
    <w:p w14:paraId="616F07A1" w14:textId="77777777" w:rsidR="00654F16" w:rsidRDefault="00FD4C2E">
      <w:pPr>
        <w:shd w:val="clear" w:color="auto" w:fill="FEFEFE"/>
        <w:ind w:firstLine="913"/>
        <w:jc w:val="both"/>
        <w:rPr>
          <w:color w:val="000000"/>
          <w:szCs w:val="24"/>
          <w:lang w:eastAsia="lt-LT"/>
        </w:rPr>
      </w:pPr>
      <w:r>
        <w:rPr>
          <w:color w:val="000000"/>
          <w:szCs w:val="24"/>
          <w:lang w:eastAsia="lt-LT"/>
        </w:rPr>
        <w:t>30. Už Aprašo įgyvendinimą atsakingas mokyklos vadovas.</w:t>
      </w:r>
    </w:p>
    <w:p w14:paraId="7B84A64B" w14:textId="373E3650" w:rsidR="00654F16" w:rsidRDefault="00FD4C2E">
      <w:pPr>
        <w:shd w:val="clear" w:color="auto" w:fill="FEFEFE"/>
        <w:ind w:firstLine="913"/>
        <w:jc w:val="both"/>
        <w:rPr>
          <w:color w:val="000000"/>
          <w:szCs w:val="24"/>
          <w:lang w:eastAsia="lt-LT"/>
        </w:rPr>
      </w:pPr>
      <w:r>
        <w:rPr>
          <w:rFonts w:eastAsia="Calibri"/>
          <w:color w:val="000000"/>
          <w:szCs w:val="24"/>
          <w:shd w:val="clear" w:color="auto" w:fill="FFFFFF"/>
          <w:lang w:eastAsia="lt-LT"/>
        </w:rPr>
        <w:t>31</w:t>
      </w:r>
      <w:r>
        <w:rPr>
          <w:color w:val="000000"/>
          <w:szCs w:val="24"/>
          <w:lang w:eastAsia="lt-LT"/>
        </w:rPr>
        <w:t>. Aprašas keičiamas, pripažįstamas negaliojančiu ar stabdomas jo galiojimas mero potvarkiu.</w:t>
      </w:r>
    </w:p>
    <w:p w14:paraId="6CEF30CA" w14:textId="15A4C5A5" w:rsidR="00654F16" w:rsidRDefault="00FD4C2E" w:rsidP="00FD4C2E">
      <w:pPr>
        <w:shd w:val="clear" w:color="auto" w:fill="FEFEFE"/>
        <w:jc w:val="center"/>
        <w:rPr>
          <w:rFonts w:ascii="Thorndale" w:eastAsia="HG Mincho Light J" w:hAnsi="Thorndale"/>
          <w:color w:val="000000"/>
          <w:szCs w:val="24"/>
        </w:rPr>
      </w:pPr>
      <w:r>
        <w:rPr>
          <w:color w:val="000000"/>
          <w:szCs w:val="24"/>
          <w:lang w:eastAsia="lt-LT"/>
        </w:rPr>
        <w:t>________________________</w:t>
      </w:r>
    </w:p>
    <w:sectPr w:rsidR="00654F16" w:rsidSect="005F3946">
      <w:footnotePr>
        <w:pos w:val="beneathText"/>
        <w:numRestart w:val="eachPage"/>
      </w:footnotePr>
      <w:endnotePr>
        <w:numFmt w:val="decimal"/>
      </w:endnotePr>
      <w:pgSz w:w="11906" w:h="16838"/>
      <w:pgMar w:top="1134" w:right="567" w:bottom="284" w:left="1701" w:header="720" w:footer="6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8223" w14:textId="77777777" w:rsidR="00654F16" w:rsidRDefault="00FD4C2E">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7839D1DB" w14:textId="77777777" w:rsidR="00654F16" w:rsidRDefault="00FD4C2E">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58" w14:textId="77777777" w:rsidR="00654F16" w:rsidRDefault="00654F1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C9C9" w14:textId="77777777" w:rsidR="00654F16" w:rsidRDefault="00654F16">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E0B5" w14:textId="77777777" w:rsidR="00654F16" w:rsidRDefault="00654F1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102E" w14:textId="77777777" w:rsidR="00654F16" w:rsidRDefault="00FD4C2E">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48D5783A" w14:textId="77777777" w:rsidR="00654F16" w:rsidRDefault="00FD4C2E">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BAE5" w14:textId="77777777" w:rsidR="00654F16" w:rsidRDefault="00654F1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C73F" w14:textId="35FBAE86" w:rsidR="00654F16" w:rsidRDefault="00FD4C2E">
    <w:pPr>
      <w:tabs>
        <w:tab w:val="center" w:pos="4819"/>
        <w:tab w:val="right" w:pos="9638"/>
      </w:tabs>
      <w:jc w:val="center"/>
    </w:pPr>
    <w:r>
      <w:fldChar w:fldCharType="begin"/>
    </w:r>
    <w:r>
      <w:instrText>PAGE   \* MERGEFORMAT</w:instrText>
    </w:r>
    <w:r>
      <w:fldChar w:fldCharType="separate"/>
    </w:r>
    <w:r>
      <w:rPr>
        <w:noProof/>
      </w:rPr>
      <w:t>6</w:t>
    </w:r>
    <w:r>
      <w:fldChar w:fldCharType="end"/>
    </w:r>
  </w:p>
  <w:p w14:paraId="12B1C55A" w14:textId="77777777" w:rsidR="00654F16" w:rsidRDefault="00654F1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AA75" w14:textId="77777777" w:rsidR="00654F16" w:rsidRDefault="00654F1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A2468"/>
    <w:rsid w:val="003B784F"/>
    <w:rsid w:val="005F3946"/>
    <w:rsid w:val="00654F16"/>
    <w:rsid w:val="00BF4A87"/>
    <w:rsid w:val="00F11771"/>
    <w:rsid w:val="00FD4C2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300E"/>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4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13694</Words>
  <Characters>7807</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Laima</cp:lastModifiedBy>
  <cp:revision>3</cp:revision>
  <dcterms:created xsi:type="dcterms:W3CDTF">2023-09-14T06:19:00Z</dcterms:created>
  <dcterms:modified xsi:type="dcterms:W3CDTF">2023-09-14T07:34:00Z</dcterms:modified>
</cp:coreProperties>
</file>