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40B8" w14:textId="2548FB17" w:rsidR="00417B2B" w:rsidRPr="009D0712" w:rsidRDefault="005855FF">
      <w:pPr>
        <w:spacing w:after="62" w:line="259" w:lineRule="auto"/>
        <w:ind w:left="37" w:right="41" w:hanging="10"/>
        <w:jc w:val="center"/>
        <w:rPr>
          <w:b/>
          <w:szCs w:val="24"/>
          <w:lang w:val="lt-LT"/>
        </w:rPr>
      </w:pPr>
      <w:r w:rsidRPr="009D0712">
        <w:rPr>
          <w:b/>
          <w:szCs w:val="24"/>
          <w:lang w:val="lt-LT"/>
        </w:rPr>
        <w:t xml:space="preserve">ŠIAULIŲ DAINŲ PROGIMNAZIJOS </w:t>
      </w:r>
    </w:p>
    <w:p w14:paraId="27309EEE" w14:textId="6A70314D" w:rsidR="00417B2B" w:rsidRPr="009D0712" w:rsidRDefault="005855FF">
      <w:pPr>
        <w:spacing w:after="62" w:line="259" w:lineRule="auto"/>
        <w:ind w:left="37" w:right="41" w:hanging="10"/>
        <w:jc w:val="center"/>
        <w:rPr>
          <w:b/>
          <w:szCs w:val="24"/>
          <w:lang w:val="lt-LT"/>
        </w:rPr>
      </w:pPr>
      <w:r w:rsidRPr="009D0712">
        <w:rPr>
          <w:b/>
          <w:szCs w:val="24"/>
          <w:lang w:val="lt-LT"/>
        </w:rPr>
        <w:t xml:space="preserve">KORUPCIJOS PREVENCIJOS </w:t>
      </w:r>
      <w:r w:rsidR="0012207D" w:rsidRPr="009D0712">
        <w:rPr>
          <w:b/>
          <w:szCs w:val="24"/>
          <w:lang w:val="lt-LT"/>
        </w:rPr>
        <w:t xml:space="preserve">ĮGYVENDINIMO </w:t>
      </w:r>
    </w:p>
    <w:p w14:paraId="65112F85" w14:textId="29A70D1F" w:rsidR="00D37D52" w:rsidRPr="009D0712" w:rsidRDefault="0012207D">
      <w:pPr>
        <w:spacing w:after="62" w:line="259" w:lineRule="auto"/>
        <w:ind w:left="37" w:right="41" w:hanging="10"/>
        <w:jc w:val="center"/>
        <w:rPr>
          <w:szCs w:val="24"/>
          <w:lang w:val="lt-LT"/>
        </w:rPr>
      </w:pPr>
      <w:r w:rsidRPr="009D0712">
        <w:rPr>
          <w:b/>
          <w:szCs w:val="24"/>
          <w:lang w:val="lt-LT"/>
        </w:rPr>
        <w:t>ATASKAITA</w:t>
      </w:r>
      <w:r w:rsidR="00145906">
        <w:rPr>
          <w:b/>
          <w:szCs w:val="24"/>
          <w:lang w:val="lt-LT"/>
        </w:rPr>
        <w:t xml:space="preserve"> </w:t>
      </w:r>
      <w:r w:rsidR="00145906" w:rsidRPr="009D0712">
        <w:rPr>
          <w:b/>
          <w:szCs w:val="24"/>
          <w:lang w:val="lt-LT"/>
        </w:rPr>
        <w:t>202</w:t>
      </w:r>
      <w:r w:rsidR="008F728B">
        <w:rPr>
          <w:b/>
          <w:szCs w:val="24"/>
          <w:lang w:val="lt-LT"/>
        </w:rPr>
        <w:t>5</w:t>
      </w:r>
      <w:r w:rsidR="00145906" w:rsidRPr="009D0712">
        <w:rPr>
          <w:b/>
          <w:szCs w:val="24"/>
          <w:lang w:val="lt-LT"/>
        </w:rPr>
        <w:t xml:space="preserve"> METŲ</w:t>
      </w:r>
    </w:p>
    <w:p w14:paraId="7138040B" w14:textId="3A19E98B" w:rsidR="00D37D52" w:rsidRPr="009D0712" w:rsidRDefault="00D37D52">
      <w:pPr>
        <w:spacing w:after="0" w:line="259" w:lineRule="auto"/>
        <w:ind w:left="0" w:right="0" w:firstLine="0"/>
        <w:jc w:val="left"/>
        <w:rPr>
          <w:szCs w:val="24"/>
          <w:lang w:val="lt-LT"/>
        </w:rPr>
      </w:pPr>
    </w:p>
    <w:tbl>
      <w:tblPr>
        <w:tblStyle w:val="TableGrid"/>
        <w:tblW w:w="13892" w:type="dxa"/>
        <w:tblInd w:w="-5" w:type="dxa"/>
        <w:tblCellMar>
          <w:top w:w="9" w:type="dxa"/>
        </w:tblCellMar>
        <w:tblLook w:val="04A0" w:firstRow="1" w:lastRow="0" w:firstColumn="1" w:lastColumn="0" w:noHBand="0" w:noVBand="1"/>
      </w:tblPr>
      <w:tblGrid>
        <w:gridCol w:w="536"/>
        <w:gridCol w:w="4851"/>
        <w:gridCol w:w="8505"/>
      </w:tblGrid>
      <w:tr w:rsidR="009D0712" w:rsidRPr="009D0712" w14:paraId="2B591D08" w14:textId="77777777" w:rsidTr="009D0712">
        <w:trPr>
          <w:trHeight w:val="605"/>
        </w:trPr>
        <w:tc>
          <w:tcPr>
            <w:tcW w:w="536" w:type="dxa"/>
            <w:tcBorders>
              <w:top w:val="single" w:sz="4" w:space="0" w:color="000000"/>
              <w:left w:val="single" w:sz="4" w:space="0" w:color="000000"/>
              <w:bottom w:val="single" w:sz="4" w:space="0" w:color="000000"/>
              <w:right w:val="single" w:sz="4" w:space="0" w:color="000000"/>
            </w:tcBorders>
          </w:tcPr>
          <w:p w14:paraId="0D000453" w14:textId="77777777" w:rsidR="009D0712" w:rsidRPr="009D0712" w:rsidRDefault="009D0712">
            <w:pPr>
              <w:spacing w:after="0" w:line="259" w:lineRule="auto"/>
              <w:ind w:left="0" w:right="0" w:firstLine="0"/>
              <w:jc w:val="center"/>
              <w:rPr>
                <w:szCs w:val="24"/>
                <w:lang w:val="lt-LT"/>
              </w:rPr>
            </w:pPr>
            <w:r w:rsidRPr="009D0712">
              <w:rPr>
                <w:b/>
                <w:szCs w:val="24"/>
                <w:lang w:val="lt-LT"/>
              </w:rPr>
              <w:t xml:space="preserve">Eil. nr. </w:t>
            </w:r>
            <w:r w:rsidRPr="009D0712">
              <w:rPr>
                <w:szCs w:val="24"/>
                <w:lang w:val="lt-LT"/>
              </w:rPr>
              <w:t xml:space="preserve"> </w:t>
            </w:r>
          </w:p>
        </w:tc>
        <w:tc>
          <w:tcPr>
            <w:tcW w:w="4851" w:type="dxa"/>
            <w:tcBorders>
              <w:top w:val="single" w:sz="4" w:space="0" w:color="000000"/>
              <w:left w:val="single" w:sz="4" w:space="0" w:color="000000"/>
              <w:bottom w:val="single" w:sz="4" w:space="0" w:color="000000"/>
              <w:right w:val="single" w:sz="4" w:space="0" w:color="000000"/>
            </w:tcBorders>
          </w:tcPr>
          <w:p w14:paraId="54B28E09" w14:textId="77777777" w:rsidR="009D0712" w:rsidRPr="009D0712" w:rsidRDefault="009D0712">
            <w:pPr>
              <w:tabs>
                <w:tab w:val="center" w:pos="2316"/>
              </w:tabs>
              <w:spacing w:after="0" w:line="259" w:lineRule="auto"/>
              <w:ind w:left="-19" w:right="0" w:firstLine="0"/>
              <w:jc w:val="left"/>
              <w:rPr>
                <w:szCs w:val="24"/>
                <w:lang w:val="lt-LT"/>
              </w:rPr>
            </w:pPr>
            <w:r w:rsidRPr="009D0712">
              <w:rPr>
                <w:b/>
                <w:szCs w:val="24"/>
                <w:lang w:val="lt-LT"/>
              </w:rPr>
              <w:t xml:space="preserve">  </w:t>
            </w:r>
            <w:r w:rsidRPr="009D0712">
              <w:rPr>
                <w:b/>
                <w:szCs w:val="24"/>
                <w:lang w:val="lt-LT"/>
              </w:rPr>
              <w:tab/>
              <w:t xml:space="preserve">Priemonės pavadinimas </w:t>
            </w:r>
            <w:r w:rsidRPr="009D0712">
              <w:rPr>
                <w:szCs w:val="24"/>
                <w:lang w:val="lt-LT"/>
              </w:rPr>
              <w:t xml:space="preserve"> </w:t>
            </w:r>
          </w:p>
        </w:tc>
        <w:tc>
          <w:tcPr>
            <w:tcW w:w="8505" w:type="dxa"/>
            <w:tcBorders>
              <w:top w:val="single" w:sz="4" w:space="0" w:color="000000"/>
              <w:left w:val="single" w:sz="4" w:space="0" w:color="000000"/>
              <w:bottom w:val="single" w:sz="4" w:space="0" w:color="000000"/>
              <w:right w:val="single" w:sz="4" w:space="0" w:color="000000"/>
            </w:tcBorders>
          </w:tcPr>
          <w:p w14:paraId="63AADFCA" w14:textId="3BE8D50D" w:rsidR="009D0712" w:rsidRPr="009D0712" w:rsidRDefault="009D0712">
            <w:pPr>
              <w:spacing w:after="0" w:line="259" w:lineRule="auto"/>
              <w:ind w:left="482" w:right="0" w:firstLine="0"/>
              <w:jc w:val="left"/>
              <w:rPr>
                <w:szCs w:val="24"/>
                <w:lang w:val="lt-LT"/>
              </w:rPr>
            </w:pPr>
            <w:r w:rsidRPr="009D0712">
              <w:rPr>
                <w:b/>
                <w:szCs w:val="24"/>
                <w:lang w:val="lt-LT"/>
              </w:rPr>
              <w:t>Įgyvendinimas</w:t>
            </w:r>
          </w:p>
        </w:tc>
      </w:tr>
      <w:tr w:rsidR="009D0712" w:rsidRPr="009D0712" w14:paraId="7AD3D753" w14:textId="77777777" w:rsidTr="00B91644">
        <w:trPr>
          <w:trHeight w:val="1233"/>
        </w:trPr>
        <w:tc>
          <w:tcPr>
            <w:tcW w:w="536" w:type="dxa"/>
            <w:tcBorders>
              <w:top w:val="single" w:sz="4" w:space="0" w:color="000000"/>
              <w:left w:val="single" w:sz="4" w:space="0" w:color="000000"/>
              <w:bottom w:val="single" w:sz="4" w:space="0" w:color="000000"/>
              <w:right w:val="single" w:sz="4" w:space="0" w:color="000000"/>
            </w:tcBorders>
          </w:tcPr>
          <w:p w14:paraId="14BB9333" w14:textId="77777777" w:rsidR="009D0712" w:rsidRPr="009D0712" w:rsidRDefault="009D0712">
            <w:pPr>
              <w:spacing w:after="0" w:line="259" w:lineRule="auto"/>
              <w:ind w:left="0" w:right="48" w:firstLine="0"/>
              <w:jc w:val="center"/>
              <w:rPr>
                <w:szCs w:val="24"/>
                <w:lang w:val="lt-LT"/>
              </w:rPr>
            </w:pPr>
            <w:r w:rsidRPr="009D0712">
              <w:rPr>
                <w:szCs w:val="24"/>
                <w:lang w:val="lt-LT"/>
              </w:rPr>
              <w:t xml:space="preserve">1.  </w:t>
            </w:r>
          </w:p>
        </w:tc>
        <w:tc>
          <w:tcPr>
            <w:tcW w:w="4851" w:type="dxa"/>
            <w:tcBorders>
              <w:top w:val="single" w:sz="4" w:space="0" w:color="000000"/>
              <w:left w:val="single" w:sz="4" w:space="0" w:color="000000"/>
              <w:bottom w:val="single" w:sz="4" w:space="0" w:color="000000"/>
              <w:right w:val="single" w:sz="4" w:space="0" w:color="000000"/>
            </w:tcBorders>
          </w:tcPr>
          <w:p w14:paraId="7B0AD674" w14:textId="77777777" w:rsidR="009D0712" w:rsidRPr="009D0712" w:rsidRDefault="009D0712">
            <w:pPr>
              <w:spacing w:after="0" w:line="259" w:lineRule="auto"/>
              <w:ind w:left="134" w:right="0" w:firstLine="0"/>
              <w:jc w:val="left"/>
              <w:rPr>
                <w:szCs w:val="24"/>
                <w:lang w:val="lt-LT"/>
              </w:rPr>
            </w:pPr>
            <w:r w:rsidRPr="009D0712">
              <w:rPr>
                <w:szCs w:val="24"/>
                <w:lang w:val="lt-LT"/>
              </w:rPr>
              <w:t xml:space="preserve">Supažindinti progimnazijos bendruomenę su įstaigos priimtais dokumentais, susijusiais su korupcijos prevencijos programa ir priemonių planu jai įgyvendinti.  </w:t>
            </w:r>
          </w:p>
        </w:tc>
        <w:tc>
          <w:tcPr>
            <w:tcW w:w="8505" w:type="dxa"/>
            <w:tcBorders>
              <w:top w:val="single" w:sz="4" w:space="0" w:color="000000"/>
              <w:left w:val="single" w:sz="4" w:space="0" w:color="000000"/>
              <w:bottom w:val="single" w:sz="4" w:space="0" w:color="000000"/>
              <w:right w:val="single" w:sz="4" w:space="0" w:color="000000"/>
            </w:tcBorders>
          </w:tcPr>
          <w:p w14:paraId="2AAE2675" w14:textId="77777777" w:rsidR="00AD1A85" w:rsidRDefault="009D0712" w:rsidP="00AD1A85">
            <w:pPr>
              <w:spacing w:after="46" w:line="240" w:lineRule="auto"/>
              <w:ind w:left="-10" w:right="141" w:firstLine="0"/>
              <w:rPr>
                <w:szCs w:val="24"/>
                <w:lang w:val="lt-LT"/>
              </w:rPr>
            </w:pPr>
            <w:r w:rsidRPr="009D0712">
              <w:rPr>
                <w:szCs w:val="24"/>
                <w:lang w:val="lt-LT"/>
              </w:rPr>
              <w:t xml:space="preserve"> Parengti vidaus dokumentai</w:t>
            </w:r>
            <w:r w:rsidR="00AD1A85">
              <w:rPr>
                <w:szCs w:val="24"/>
                <w:lang w:val="lt-LT"/>
              </w:rPr>
              <w:t xml:space="preserve"> paviešinti svetainėje. </w:t>
            </w:r>
          </w:p>
          <w:p w14:paraId="5AD9C3A7" w14:textId="288C7A6A" w:rsidR="009D0712" w:rsidRPr="009D0712" w:rsidRDefault="00AD1A85" w:rsidP="00AD1A85">
            <w:pPr>
              <w:spacing w:after="46" w:line="240" w:lineRule="auto"/>
              <w:ind w:left="-10" w:right="141" w:firstLine="0"/>
              <w:rPr>
                <w:szCs w:val="24"/>
                <w:lang w:val="lt-LT"/>
              </w:rPr>
            </w:pPr>
            <w:r>
              <w:rPr>
                <w:szCs w:val="24"/>
                <w:lang w:val="lt-LT"/>
              </w:rPr>
              <w:t>2025 m. nebuvo poreikio atnaujinti korupcijos prevencijos vidaus dokumentų</w:t>
            </w:r>
          </w:p>
          <w:p w14:paraId="14387E9D" w14:textId="304104D5" w:rsidR="00AD1A85" w:rsidRDefault="00000000" w:rsidP="00AD1A85">
            <w:pPr>
              <w:spacing w:after="46" w:line="240" w:lineRule="auto"/>
              <w:ind w:left="0" w:right="0" w:firstLine="0"/>
              <w:rPr>
                <w:szCs w:val="24"/>
                <w:lang w:val="lt-LT"/>
              </w:rPr>
            </w:pPr>
            <w:hyperlink r:id="rId8" w:history="1">
              <w:r w:rsidR="00AD1A85" w:rsidRPr="006170A4">
                <w:rPr>
                  <w:rStyle w:val="Hipersaitas"/>
                  <w:szCs w:val="24"/>
                  <w:lang w:val="lt-LT"/>
                </w:rPr>
                <w:t>https://dainai.lt/korupcijos-prevencija</w:t>
              </w:r>
            </w:hyperlink>
            <w:r w:rsidR="00AD1A85">
              <w:rPr>
                <w:szCs w:val="24"/>
                <w:lang w:val="lt-LT"/>
              </w:rPr>
              <w:t>.</w:t>
            </w:r>
          </w:p>
          <w:p w14:paraId="2A5EBD30" w14:textId="77777777" w:rsidR="00AD1A85" w:rsidRPr="009D0712" w:rsidRDefault="00AD1A85" w:rsidP="00AD1A85">
            <w:pPr>
              <w:spacing w:after="46" w:line="240" w:lineRule="auto"/>
              <w:ind w:left="0" w:right="0" w:firstLine="0"/>
              <w:rPr>
                <w:szCs w:val="24"/>
                <w:lang w:val="lt-LT"/>
              </w:rPr>
            </w:pPr>
          </w:p>
          <w:p w14:paraId="4695A2D9" w14:textId="6EC2AA59" w:rsidR="009D0712" w:rsidRPr="009D0712" w:rsidRDefault="009D0712" w:rsidP="009D0712">
            <w:pPr>
              <w:spacing w:after="46" w:line="240" w:lineRule="auto"/>
              <w:ind w:left="0" w:right="0" w:firstLine="0"/>
              <w:rPr>
                <w:szCs w:val="24"/>
                <w:lang w:val="lt-LT"/>
              </w:rPr>
            </w:pPr>
          </w:p>
        </w:tc>
      </w:tr>
      <w:tr w:rsidR="009D0712" w:rsidRPr="009D0712" w14:paraId="5B554566" w14:textId="77777777" w:rsidTr="00AD1A85">
        <w:trPr>
          <w:trHeight w:val="1566"/>
        </w:trPr>
        <w:tc>
          <w:tcPr>
            <w:tcW w:w="536" w:type="dxa"/>
            <w:tcBorders>
              <w:top w:val="single" w:sz="4" w:space="0" w:color="000000"/>
              <w:left w:val="single" w:sz="4" w:space="0" w:color="000000"/>
              <w:bottom w:val="single" w:sz="4" w:space="0" w:color="000000"/>
              <w:right w:val="single" w:sz="4" w:space="0" w:color="000000"/>
            </w:tcBorders>
          </w:tcPr>
          <w:p w14:paraId="2BF87314" w14:textId="77777777" w:rsidR="009D0712" w:rsidRPr="009D0712" w:rsidRDefault="009D0712">
            <w:pPr>
              <w:spacing w:after="0" w:line="259" w:lineRule="auto"/>
              <w:ind w:left="0" w:right="48" w:firstLine="0"/>
              <w:jc w:val="center"/>
              <w:rPr>
                <w:szCs w:val="24"/>
                <w:lang w:val="lt-LT"/>
              </w:rPr>
            </w:pPr>
            <w:r w:rsidRPr="009D0712">
              <w:rPr>
                <w:szCs w:val="24"/>
                <w:lang w:val="lt-LT"/>
              </w:rPr>
              <w:t xml:space="preserve">2.  </w:t>
            </w:r>
          </w:p>
        </w:tc>
        <w:tc>
          <w:tcPr>
            <w:tcW w:w="4851" w:type="dxa"/>
            <w:tcBorders>
              <w:top w:val="single" w:sz="4" w:space="0" w:color="000000"/>
              <w:left w:val="single" w:sz="4" w:space="0" w:color="000000"/>
              <w:bottom w:val="single" w:sz="4" w:space="0" w:color="000000"/>
              <w:right w:val="single" w:sz="4" w:space="0" w:color="000000"/>
            </w:tcBorders>
          </w:tcPr>
          <w:p w14:paraId="75639DB4" w14:textId="6F6E9A30" w:rsidR="009D0712" w:rsidRPr="009D0712" w:rsidRDefault="009D0712" w:rsidP="00D16DBD">
            <w:pPr>
              <w:spacing w:after="0" w:line="259" w:lineRule="auto"/>
              <w:ind w:left="134" w:right="0" w:firstLine="0"/>
              <w:jc w:val="left"/>
              <w:rPr>
                <w:szCs w:val="24"/>
                <w:lang w:val="lt-LT"/>
              </w:rPr>
            </w:pPr>
            <w:r w:rsidRPr="009D0712">
              <w:rPr>
                <w:szCs w:val="24"/>
                <w:lang w:val="lt-LT"/>
              </w:rPr>
              <w:t>Stebėti ir analizuoti video mokymus mokymų medžiaga dalintis su progimnazijos bendruomene</w:t>
            </w:r>
          </w:p>
        </w:tc>
        <w:tc>
          <w:tcPr>
            <w:tcW w:w="8505" w:type="dxa"/>
            <w:tcBorders>
              <w:top w:val="single" w:sz="4" w:space="0" w:color="000000"/>
              <w:left w:val="single" w:sz="4" w:space="0" w:color="000000"/>
              <w:bottom w:val="single" w:sz="4" w:space="0" w:color="000000"/>
              <w:right w:val="single" w:sz="4" w:space="0" w:color="000000"/>
            </w:tcBorders>
          </w:tcPr>
          <w:p w14:paraId="687E02BD" w14:textId="77777777" w:rsidR="00AD1A85" w:rsidRPr="00AD1A85" w:rsidRDefault="009D0712" w:rsidP="00AD1A85">
            <w:pPr>
              <w:spacing w:after="0" w:line="240" w:lineRule="auto"/>
              <w:ind w:left="0" w:right="0" w:firstLine="0"/>
              <w:jc w:val="left"/>
            </w:pPr>
            <w:r w:rsidRPr="00AD1A85">
              <w:rPr>
                <w:szCs w:val="24"/>
                <w:lang w:val="lt-LT"/>
              </w:rPr>
              <w:t xml:space="preserve">Siekiant, kad progimnazijos darbuotojai turėtų daugiau žinių apie korupcijos pasekmes ir prevenciją  pateikta informacija apie mokymus </w:t>
            </w:r>
            <w:r w:rsidRPr="00AD1A85">
              <w:rPr>
                <w:rStyle w:val="infologin"/>
                <w:szCs w:val="24"/>
              </w:rPr>
              <w:t xml:space="preserve">antikorupcinės aplinkos kūrimo temomis: </w:t>
            </w:r>
            <w:hyperlink r:id="rId9" w:tgtFrame="_blank" w:tooltip="https://smsm.lrv.lt/lt/" w:history="1">
              <w:r w:rsidR="00AD1A85" w:rsidRPr="00AD1A85">
                <w:rPr>
                  <w:rStyle w:val="Hipersaitas"/>
                </w:rPr>
                <w:t>Švietimo, mokslo ir sporto ministerija</w:t>
              </w:r>
            </w:hyperlink>
            <w:r w:rsidR="00AD1A85" w:rsidRPr="00AD1A85">
              <w:t xml:space="preserve"> parengtu leidiniu  „Dovanų </w:t>
            </w:r>
            <w:r w:rsidR="00AD1A85" w:rsidRPr="00AD1A85">
              <w:rPr>
                <w:rStyle w:val="markosfyom62k"/>
              </w:rPr>
              <w:t>politik</w:t>
            </w:r>
            <w:r w:rsidR="00AD1A85" w:rsidRPr="00AD1A85">
              <w:t>a švietimo įstaigose“.</w:t>
            </w:r>
          </w:p>
          <w:p w14:paraId="12C894B3" w14:textId="19122765" w:rsidR="00AD1A85" w:rsidRPr="00AD1A85" w:rsidRDefault="00000000" w:rsidP="00AD1A85">
            <w:pPr>
              <w:spacing w:after="0" w:line="240" w:lineRule="auto"/>
              <w:ind w:left="0" w:right="0" w:firstLine="0"/>
              <w:jc w:val="left"/>
              <w:rPr>
                <w:sz w:val="20"/>
                <w:szCs w:val="20"/>
              </w:rPr>
            </w:pPr>
            <w:hyperlink r:id="rId10" w:tgtFrame="_blank" w:tooltip="https://smsm.lrv.lt/public/canonical/1738676986/6356/Dovanu%20politika%202025.pdf" w:history="1">
              <w:r w:rsidR="00AD1A85" w:rsidRPr="00AD1A85">
                <w:rPr>
                  <w:rStyle w:val="Hipersaitas"/>
                  <w:sz w:val="20"/>
                  <w:szCs w:val="20"/>
                </w:rPr>
                <w:t>https://smsm.lrv.lt/public/canonical/1738676986/6356/</w:t>
              </w:r>
              <w:r w:rsidR="00AD1A85" w:rsidRPr="00AD1A85">
                <w:rPr>
                  <w:rStyle w:val="markyzajudxem"/>
                  <w:color w:val="0000FF"/>
                  <w:sz w:val="20"/>
                  <w:szCs w:val="20"/>
                  <w:u w:val="single"/>
                </w:rPr>
                <w:t>Dovanu</w:t>
              </w:r>
              <w:r w:rsidR="00AD1A85" w:rsidRPr="00AD1A85">
                <w:rPr>
                  <w:rStyle w:val="Hipersaitas"/>
                  <w:sz w:val="20"/>
                  <w:szCs w:val="20"/>
                </w:rPr>
                <w:t>%20politika%202025.pdf</w:t>
              </w:r>
            </w:hyperlink>
          </w:p>
          <w:p w14:paraId="46F12D61" w14:textId="7B58E762" w:rsidR="009D0712" w:rsidRPr="009D0712" w:rsidRDefault="00AD1A85" w:rsidP="005855FF">
            <w:pPr>
              <w:spacing w:after="0" w:line="259" w:lineRule="auto"/>
              <w:ind w:left="134" w:right="0" w:firstLine="0"/>
              <w:jc w:val="left"/>
              <w:rPr>
                <w:szCs w:val="24"/>
                <w:lang w:val="lt-LT"/>
              </w:rPr>
            </w:pPr>
            <w:r>
              <w:rPr>
                <w:szCs w:val="24"/>
                <w:lang w:val="lt-LT"/>
              </w:rPr>
              <w:t>Skaidrumo akademijos video mokykmai</w:t>
            </w:r>
          </w:p>
        </w:tc>
      </w:tr>
      <w:tr w:rsidR="009D0712" w:rsidRPr="009D0712" w14:paraId="7FDFEEC7" w14:textId="77777777" w:rsidTr="009D0712">
        <w:trPr>
          <w:trHeight w:val="1203"/>
        </w:trPr>
        <w:tc>
          <w:tcPr>
            <w:tcW w:w="536" w:type="dxa"/>
            <w:tcBorders>
              <w:top w:val="single" w:sz="4" w:space="0" w:color="000000"/>
              <w:left w:val="single" w:sz="4" w:space="0" w:color="000000"/>
              <w:bottom w:val="single" w:sz="4" w:space="0" w:color="000000"/>
              <w:right w:val="single" w:sz="4" w:space="0" w:color="000000"/>
            </w:tcBorders>
          </w:tcPr>
          <w:p w14:paraId="715444AD" w14:textId="77777777" w:rsidR="009D0712" w:rsidRPr="009D0712" w:rsidRDefault="009D0712">
            <w:pPr>
              <w:spacing w:after="0" w:line="259" w:lineRule="auto"/>
              <w:ind w:left="0" w:right="48" w:firstLine="0"/>
              <w:jc w:val="center"/>
              <w:rPr>
                <w:szCs w:val="24"/>
                <w:lang w:val="lt-LT"/>
              </w:rPr>
            </w:pPr>
            <w:r w:rsidRPr="009D0712">
              <w:rPr>
                <w:szCs w:val="24"/>
                <w:lang w:val="lt-LT"/>
              </w:rPr>
              <w:t xml:space="preserve">3.  </w:t>
            </w:r>
          </w:p>
        </w:tc>
        <w:tc>
          <w:tcPr>
            <w:tcW w:w="4851" w:type="dxa"/>
            <w:tcBorders>
              <w:top w:val="single" w:sz="4" w:space="0" w:color="000000"/>
              <w:left w:val="single" w:sz="4" w:space="0" w:color="000000"/>
              <w:bottom w:val="single" w:sz="4" w:space="0" w:color="000000"/>
              <w:right w:val="single" w:sz="4" w:space="0" w:color="000000"/>
            </w:tcBorders>
          </w:tcPr>
          <w:p w14:paraId="48DB8CE5" w14:textId="77777777" w:rsidR="009D0712" w:rsidRPr="009D0712" w:rsidRDefault="009D0712">
            <w:pPr>
              <w:spacing w:after="0" w:line="259" w:lineRule="auto"/>
              <w:ind w:left="134" w:right="0" w:firstLine="0"/>
              <w:jc w:val="left"/>
              <w:rPr>
                <w:szCs w:val="24"/>
                <w:lang w:val="lt-LT"/>
              </w:rPr>
            </w:pPr>
            <w:r w:rsidRPr="009D0712">
              <w:rPr>
                <w:szCs w:val="24"/>
                <w:lang w:val="lt-LT"/>
              </w:rPr>
              <w:t xml:space="preserve">Kontroliuoti ir koordinuoti progimnazijos korupcijos prevencijos programos įgyvendinimą, prireikus teikti pasiūlymus įstaigos vadovui dėl jos tikslinimo.   </w:t>
            </w:r>
          </w:p>
        </w:tc>
        <w:tc>
          <w:tcPr>
            <w:tcW w:w="8505" w:type="dxa"/>
            <w:tcBorders>
              <w:top w:val="single" w:sz="4" w:space="0" w:color="000000"/>
              <w:left w:val="single" w:sz="4" w:space="0" w:color="000000"/>
              <w:bottom w:val="single" w:sz="4" w:space="0" w:color="000000"/>
              <w:right w:val="single" w:sz="4" w:space="0" w:color="000000"/>
            </w:tcBorders>
          </w:tcPr>
          <w:p w14:paraId="69255774" w14:textId="24C48EA4" w:rsidR="009D0712" w:rsidRPr="009D0712" w:rsidRDefault="009D0712">
            <w:pPr>
              <w:spacing w:after="0" w:line="259" w:lineRule="auto"/>
              <w:ind w:left="134" w:right="0" w:firstLine="0"/>
              <w:jc w:val="left"/>
              <w:rPr>
                <w:szCs w:val="24"/>
                <w:lang w:val="lt-LT"/>
              </w:rPr>
            </w:pPr>
            <w:r w:rsidRPr="009D0712">
              <w:rPr>
                <w:szCs w:val="24"/>
                <w:lang w:val="lt-LT"/>
              </w:rPr>
              <w:t>Savalaikė priemonių vykdymo kontrolė užtikrina priemonių vykdymą nustatytais terminais.</w:t>
            </w:r>
          </w:p>
        </w:tc>
      </w:tr>
      <w:tr w:rsidR="009D0712" w:rsidRPr="009D0712" w14:paraId="3465E225" w14:textId="77777777" w:rsidTr="009D0712">
        <w:trPr>
          <w:trHeight w:val="910"/>
        </w:trPr>
        <w:tc>
          <w:tcPr>
            <w:tcW w:w="536" w:type="dxa"/>
            <w:tcBorders>
              <w:top w:val="single" w:sz="4" w:space="0" w:color="000000"/>
              <w:left w:val="single" w:sz="4" w:space="0" w:color="000000"/>
              <w:bottom w:val="single" w:sz="4" w:space="0" w:color="000000"/>
              <w:right w:val="single" w:sz="4" w:space="0" w:color="000000"/>
            </w:tcBorders>
          </w:tcPr>
          <w:p w14:paraId="4CD83277" w14:textId="77777777" w:rsidR="009D0712" w:rsidRPr="009D0712" w:rsidRDefault="009D0712">
            <w:pPr>
              <w:spacing w:after="0" w:line="259" w:lineRule="auto"/>
              <w:ind w:left="0" w:right="48" w:firstLine="0"/>
              <w:jc w:val="center"/>
              <w:rPr>
                <w:szCs w:val="24"/>
                <w:lang w:val="lt-LT"/>
              </w:rPr>
            </w:pPr>
            <w:r w:rsidRPr="009D0712">
              <w:rPr>
                <w:szCs w:val="24"/>
                <w:lang w:val="lt-LT"/>
              </w:rPr>
              <w:t xml:space="preserve">4.  </w:t>
            </w:r>
          </w:p>
        </w:tc>
        <w:tc>
          <w:tcPr>
            <w:tcW w:w="4851" w:type="dxa"/>
            <w:tcBorders>
              <w:top w:val="single" w:sz="4" w:space="0" w:color="000000"/>
              <w:left w:val="single" w:sz="4" w:space="0" w:color="000000"/>
              <w:bottom w:val="single" w:sz="4" w:space="0" w:color="000000"/>
              <w:right w:val="single" w:sz="4" w:space="0" w:color="000000"/>
            </w:tcBorders>
          </w:tcPr>
          <w:p w14:paraId="1D14E7E8" w14:textId="77777777" w:rsidR="009D0712" w:rsidRPr="009D0712" w:rsidRDefault="009D0712">
            <w:pPr>
              <w:spacing w:after="0" w:line="259" w:lineRule="auto"/>
              <w:ind w:left="134" w:right="0" w:firstLine="0"/>
              <w:jc w:val="left"/>
              <w:rPr>
                <w:szCs w:val="24"/>
                <w:lang w:val="lt-LT"/>
              </w:rPr>
            </w:pPr>
            <w:r w:rsidRPr="009D0712">
              <w:rPr>
                <w:szCs w:val="24"/>
                <w:lang w:val="lt-LT"/>
              </w:rPr>
              <w:t xml:space="preserve">Integruoti antikorupcinio švietimo temas  į etikos ir žmogaus saugos dalykus  </w:t>
            </w:r>
          </w:p>
        </w:tc>
        <w:tc>
          <w:tcPr>
            <w:tcW w:w="8505" w:type="dxa"/>
            <w:tcBorders>
              <w:top w:val="single" w:sz="4" w:space="0" w:color="000000"/>
              <w:left w:val="single" w:sz="4" w:space="0" w:color="000000"/>
              <w:bottom w:val="single" w:sz="4" w:space="0" w:color="000000"/>
              <w:right w:val="single" w:sz="4" w:space="0" w:color="000000"/>
            </w:tcBorders>
          </w:tcPr>
          <w:p w14:paraId="0007911B" w14:textId="4EF858D4" w:rsidR="009D0712" w:rsidRPr="009D0712" w:rsidRDefault="009D0712">
            <w:pPr>
              <w:spacing w:after="0" w:line="259" w:lineRule="auto"/>
              <w:ind w:left="134" w:right="0" w:firstLine="0"/>
              <w:jc w:val="left"/>
              <w:rPr>
                <w:szCs w:val="24"/>
                <w:lang w:val="lt-LT"/>
              </w:rPr>
            </w:pPr>
            <w:r w:rsidRPr="009D0712">
              <w:rPr>
                <w:szCs w:val="24"/>
                <w:lang w:val="lt-LT"/>
              </w:rPr>
              <w:t xml:space="preserve">Integruotos antikorupcinio švietimo temos į etikos ir </w:t>
            </w:r>
            <w:r w:rsidRPr="009D0712">
              <w:rPr>
                <w:rStyle w:val="infologin"/>
                <w:szCs w:val="24"/>
              </w:rPr>
              <w:t>gyvenimo įgūdžių bei itorijos</w:t>
            </w:r>
            <w:r w:rsidRPr="009D0712">
              <w:rPr>
                <w:szCs w:val="24"/>
                <w:lang w:val="lt-LT"/>
              </w:rPr>
              <w:t xml:space="preserve"> pamokas bei klasės valandėles. Mokiniams formuojamas nepakantumas korupcijai.</w:t>
            </w:r>
          </w:p>
        </w:tc>
      </w:tr>
      <w:tr w:rsidR="00B91644" w:rsidRPr="009D0712" w14:paraId="75056684" w14:textId="77777777" w:rsidTr="009D0712">
        <w:trPr>
          <w:trHeight w:val="910"/>
        </w:trPr>
        <w:tc>
          <w:tcPr>
            <w:tcW w:w="536" w:type="dxa"/>
            <w:tcBorders>
              <w:top w:val="single" w:sz="4" w:space="0" w:color="000000"/>
              <w:left w:val="single" w:sz="4" w:space="0" w:color="000000"/>
              <w:bottom w:val="single" w:sz="4" w:space="0" w:color="000000"/>
              <w:right w:val="single" w:sz="4" w:space="0" w:color="000000"/>
            </w:tcBorders>
          </w:tcPr>
          <w:p w14:paraId="43A18739" w14:textId="77777777" w:rsidR="00B91644" w:rsidRPr="009D0712" w:rsidRDefault="00B91644" w:rsidP="00B91644">
            <w:pPr>
              <w:spacing w:after="0" w:line="259" w:lineRule="auto"/>
              <w:ind w:left="24" w:right="0" w:firstLine="0"/>
              <w:jc w:val="left"/>
              <w:rPr>
                <w:szCs w:val="24"/>
                <w:lang w:val="lt-LT"/>
              </w:rPr>
            </w:pPr>
            <w:r w:rsidRPr="009D0712">
              <w:rPr>
                <w:szCs w:val="24"/>
                <w:lang w:val="lt-LT"/>
              </w:rPr>
              <w:t xml:space="preserve">5.  </w:t>
            </w:r>
          </w:p>
        </w:tc>
        <w:tc>
          <w:tcPr>
            <w:tcW w:w="4851" w:type="dxa"/>
            <w:tcBorders>
              <w:top w:val="single" w:sz="4" w:space="0" w:color="000000"/>
              <w:left w:val="single" w:sz="4" w:space="0" w:color="000000"/>
              <w:bottom w:val="single" w:sz="4" w:space="0" w:color="000000"/>
              <w:right w:val="single" w:sz="4" w:space="0" w:color="000000"/>
            </w:tcBorders>
          </w:tcPr>
          <w:p w14:paraId="26CD711F" w14:textId="77777777" w:rsidR="00B91644" w:rsidRPr="009D0712" w:rsidRDefault="00B91644" w:rsidP="00B91644">
            <w:pPr>
              <w:spacing w:after="0" w:line="259" w:lineRule="auto"/>
              <w:ind w:right="0" w:firstLine="0"/>
              <w:jc w:val="left"/>
              <w:rPr>
                <w:szCs w:val="24"/>
                <w:lang w:val="lt-LT"/>
              </w:rPr>
            </w:pPr>
            <w:r w:rsidRPr="009D0712">
              <w:rPr>
                <w:szCs w:val="24"/>
                <w:lang w:val="lt-LT"/>
              </w:rPr>
              <w:t xml:space="preserve">Organizuoti antikorupcines akcijas bei kitus renginius, skirtus korupcijos prevencijai.  </w:t>
            </w:r>
          </w:p>
        </w:tc>
        <w:tc>
          <w:tcPr>
            <w:tcW w:w="8505" w:type="dxa"/>
            <w:tcBorders>
              <w:top w:val="single" w:sz="4" w:space="0" w:color="000000"/>
              <w:left w:val="single" w:sz="4" w:space="0" w:color="000000"/>
              <w:bottom w:val="single" w:sz="4" w:space="0" w:color="000000"/>
              <w:right w:val="single" w:sz="4" w:space="0" w:color="000000"/>
            </w:tcBorders>
          </w:tcPr>
          <w:p w14:paraId="6B7C25E3" w14:textId="77777777" w:rsidR="00B91644" w:rsidRDefault="00B91644" w:rsidP="00B91644">
            <w:pPr>
              <w:spacing w:after="0" w:line="259" w:lineRule="auto"/>
              <w:ind w:right="141" w:firstLine="0"/>
              <w:rPr>
                <w:szCs w:val="24"/>
                <w:lang w:eastAsia="lt-LT"/>
              </w:rPr>
            </w:pPr>
            <w:r w:rsidRPr="00261F41">
              <w:rPr>
                <w:szCs w:val="24"/>
                <w:lang w:eastAsia="lt-LT"/>
              </w:rPr>
              <w:t xml:space="preserve">Šiaulių Dainų progimnazijoje korupcijos prevencijos tematika nuosekliai integruojama į ugdymo procesą mokyklos mastu, ją natūraliai siejant su istorijos, dorinio ugdymo ir kitų dalykų turiniu. Pamokų metu mokiniai diskusijų, šaltinių analizės ir istorinių bei šiuolaikinių pavyzdžių nagrinėjimo būdu aptaria skaidrumo, sąžiningumo, atsakomybės ir pasitikėjimo valstybe klausimus. Analizuodami skirtingų laikotarpių situacijas jie mokosi suprasti, kokią žalą visuomenei daro nesąžiningi sprendimai ir kodėl skaidrumas yra svarbi demokratinės valstybės vertybė. Tokia </w:t>
            </w:r>
            <w:r w:rsidRPr="00B41C86">
              <w:rPr>
                <w:szCs w:val="24"/>
                <w:lang w:eastAsia="lt-LT"/>
              </w:rPr>
              <w:t>integruota veikla padeda ugdyti kritinį mąstymą, gebėjimą argumentuotai diskutuoti ir formuoja vertybinį santykį su pilietine atsakomybe. Pastebima, kad mokiniai drąsiau reiškia nuomonę, aktyviau dalyvauja pokalbiuose ir sąmoningiau vertina savo elgesį bendruomenėje. Ilgainiui tai stiprina pasitikėjimu, pagarba ir atsakomybe grįstą mokyklos kultūrą.</w:t>
            </w:r>
          </w:p>
          <w:p w14:paraId="30A4E9FD" w14:textId="77777777" w:rsidR="00B91644" w:rsidRDefault="00B91644" w:rsidP="00B91644">
            <w:pPr>
              <w:spacing w:line="240" w:lineRule="auto"/>
              <w:ind w:firstLine="139"/>
              <w:rPr>
                <w:szCs w:val="24"/>
                <w:lang w:eastAsia="lt-LT"/>
              </w:rPr>
            </w:pPr>
            <w:r w:rsidRPr="00B41C86">
              <w:rPr>
                <w:szCs w:val="24"/>
                <w:lang w:eastAsia="lt-LT"/>
              </w:rPr>
              <w:lastRenderedPageBreak/>
              <w:t>Gruodžio 9 d. minima Tarptautinė antikorupcijos diena, tad organizuot</w:t>
            </w:r>
            <w:r>
              <w:rPr>
                <w:szCs w:val="24"/>
                <w:lang w:eastAsia="lt-LT"/>
              </w:rPr>
              <w:t>i renginiai:</w:t>
            </w:r>
          </w:p>
          <w:p w14:paraId="41B16933" w14:textId="77777777" w:rsidR="00B91644" w:rsidRPr="00B41C86" w:rsidRDefault="00B91644" w:rsidP="00B91644">
            <w:pPr>
              <w:spacing w:line="240" w:lineRule="auto"/>
              <w:ind w:firstLine="139"/>
              <w:rPr>
                <w:szCs w:val="24"/>
                <w:lang w:eastAsia="lt-LT"/>
              </w:rPr>
            </w:pPr>
            <w:r w:rsidRPr="00B41C86">
              <w:rPr>
                <w:b/>
                <w:bCs/>
                <w:szCs w:val="24"/>
                <w:lang w:eastAsia="lt-LT"/>
              </w:rPr>
              <w:t>5-6 kl.  </w:t>
            </w:r>
            <w:r>
              <w:rPr>
                <w:b/>
                <w:bCs/>
                <w:szCs w:val="24"/>
                <w:lang w:eastAsia="lt-LT"/>
              </w:rPr>
              <w:t>mok. d</w:t>
            </w:r>
            <w:r w:rsidRPr="00B41C86">
              <w:rPr>
                <w:b/>
                <w:bCs/>
                <w:szCs w:val="24"/>
                <w:lang w:eastAsia="lt-LT"/>
              </w:rPr>
              <w:t>iskusija „Ar mažos dovanos – jau korupcija?“</w:t>
            </w:r>
          </w:p>
          <w:p w14:paraId="4E1D9EA5" w14:textId="77777777" w:rsidR="00B91644" w:rsidRPr="00B41C86" w:rsidRDefault="00B91644" w:rsidP="00B91644">
            <w:pPr>
              <w:spacing w:line="240" w:lineRule="auto"/>
              <w:ind w:firstLine="139"/>
              <w:rPr>
                <w:szCs w:val="24"/>
                <w:lang w:eastAsia="lt-LT"/>
              </w:rPr>
            </w:pPr>
            <w:r w:rsidRPr="00B41C86">
              <w:rPr>
                <w:szCs w:val="24"/>
                <w:lang w:eastAsia="lt-LT"/>
              </w:rPr>
              <w:t>Diskusijos klausimai:</w:t>
            </w:r>
          </w:p>
          <w:p w14:paraId="615C06F7" w14:textId="77777777" w:rsidR="00B91644" w:rsidRPr="00B41C86" w:rsidRDefault="00B91644" w:rsidP="00B91644">
            <w:pPr>
              <w:spacing w:line="240" w:lineRule="auto"/>
              <w:ind w:firstLine="139"/>
              <w:rPr>
                <w:szCs w:val="24"/>
                <w:lang w:eastAsia="lt-LT"/>
              </w:rPr>
            </w:pPr>
            <w:r w:rsidRPr="00B41C86">
              <w:rPr>
                <w:szCs w:val="24"/>
                <w:lang w:eastAsia="lt-LT"/>
              </w:rPr>
              <w:t> Ar šokoladas gydytojui, mokytojui – kyšis?</w:t>
            </w:r>
          </w:p>
          <w:p w14:paraId="22842892" w14:textId="77777777" w:rsidR="00B91644" w:rsidRPr="00B41C86" w:rsidRDefault="00B91644" w:rsidP="00B91644">
            <w:pPr>
              <w:spacing w:line="240" w:lineRule="auto"/>
              <w:ind w:firstLine="139"/>
              <w:rPr>
                <w:szCs w:val="24"/>
                <w:lang w:eastAsia="lt-LT"/>
              </w:rPr>
            </w:pPr>
            <w:r w:rsidRPr="00B41C86">
              <w:rPr>
                <w:szCs w:val="24"/>
                <w:lang w:eastAsia="lt-LT"/>
              </w:rPr>
              <w:t> Kur riba tarp padėkos ir papirkinėjimo?</w:t>
            </w:r>
          </w:p>
          <w:p w14:paraId="43151FA9" w14:textId="77777777" w:rsidR="00B91644" w:rsidRDefault="00B91644" w:rsidP="00B91644">
            <w:pPr>
              <w:spacing w:line="240" w:lineRule="auto"/>
              <w:ind w:firstLine="139"/>
              <w:rPr>
                <w:szCs w:val="24"/>
                <w:lang w:eastAsia="lt-LT"/>
              </w:rPr>
            </w:pPr>
            <w:r w:rsidRPr="00B41C86">
              <w:rPr>
                <w:szCs w:val="24"/>
                <w:lang w:eastAsia="lt-LT"/>
              </w:rPr>
              <w:t> Kaip elgtis susidūrus su spaudimu?</w:t>
            </w:r>
          </w:p>
          <w:p w14:paraId="097EC3ED" w14:textId="77777777" w:rsidR="00B91644" w:rsidRPr="00B41C86" w:rsidRDefault="00B91644" w:rsidP="00B91644">
            <w:pPr>
              <w:spacing w:line="240" w:lineRule="auto"/>
              <w:ind w:firstLine="139"/>
              <w:rPr>
                <w:szCs w:val="24"/>
                <w:lang w:eastAsia="lt-LT"/>
              </w:rPr>
            </w:pPr>
            <w:r w:rsidRPr="00B41C86">
              <w:rPr>
                <w:b/>
                <w:bCs/>
                <w:szCs w:val="24"/>
                <w:lang w:eastAsia="lt-LT"/>
              </w:rPr>
              <w:t xml:space="preserve">7-8 kl. </w:t>
            </w:r>
            <w:r>
              <w:rPr>
                <w:b/>
                <w:bCs/>
                <w:szCs w:val="24"/>
                <w:lang w:eastAsia="lt-LT"/>
              </w:rPr>
              <w:t xml:space="preserve">mok. forumo teatras </w:t>
            </w:r>
            <w:r w:rsidRPr="00B41C86">
              <w:rPr>
                <w:b/>
                <w:bCs/>
                <w:szCs w:val="24"/>
                <w:lang w:eastAsia="lt-LT"/>
              </w:rPr>
              <w:t>„Korupcijos spąstai“  </w:t>
            </w:r>
          </w:p>
          <w:p w14:paraId="5F2F12B1" w14:textId="77777777" w:rsidR="00B91644" w:rsidRPr="00B41C86" w:rsidRDefault="00B91644" w:rsidP="00B91644">
            <w:pPr>
              <w:spacing w:line="240" w:lineRule="auto"/>
              <w:ind w:firstLine="139"/>
              <w:rPr>
                <w:szCs w:val="24"/>
                <w:lang w:eastAsia="lt-LT"/>
              </w:rPr>
            </w:pPr>
            <w:r w:rsidRPr="00B41C86">
              <w:rPr>
                <w:szCs w:val="24"/>
                <w:lang w:eastAsia="lt-LT"/>
              </w:rPr>
              <w:t>Mokiniai gauna situacijas (pvz., gydytojas ima kyšį, mokytojas rašo geresnius pažymius giminaičiui)</w:t>
            </w:r>
            <w:r>
              <w:rPr>
                <w:szCs w:val="24"/>
                <w:lang w:eastAsia="lt-LT"/>
              </w:rPr>
              <w:t xml:space="preserve">. </w:t>
            </w:r>
            <w:r w:rsidRPr="00B41C86">
              <w:rPr>
                <w:szCs w:val="24"/>
                <w:lang w:eastAsia="lt-LT"/>
              </w:rPr>
              <w:t> Grupėse sukuria trumpą vaidinimą.</w:t>
            </w:r>
          </w:p>
          <w:p w14:paraId="2BED07F6" w14:textId="77777777" w:rsidR="00B91644" w:rsidRPr="00B41C86" w:rsidRDefault="00B91644" w:rsidP="00B91644">
            <w:pPr>
              <w:spacing w:line="240" w:lineRule="auto"/>
              <w:ind w:firstLine="139"/>
              <w:rPr>
                <w:szCs w:val="24"/>
                <w:lang w:eastAsia="lt-LT"/>
              </w:rPr>
            </w:pPr>
            <w:r w:rsidRPr="00B41C86">
              <w:rPr>
                <w:szCs w:val="24"/>
                <w:lang w:eastAsia="lt-LT"/>
              </w:rPr>
              <w:t> Klasė aptaria: Kur čia korupcija?</w:t>
            </w:r>
          </w:p>
          <w:p w14:paraId="3F574547" w14:textId="77777777" w:rsidR="00B91644" w:rsidRPr="00B41C86" w:rsidRDefault="00B91644" w:rsidP="00B91644">
            <w:pPr>
              <w:spacing w:line="240" w:lineRule="auto"/>
              <w:ind w:firstLine="139"/>
              <w:rPr>
                <w:szCs w:val="24"/>
                <w:lang w:eastAsia="lt-LT"/>
              </w:rPr>
            </w:pPr>
            <w:r w:rsidRPr="00B41C86">
              <w:rPr>
                <w:szCs w:val="24"/>
                <w:lang w:eastAsia="lt-LT"/>
              </w:rPr>
              <w:t>  Kokios pasekmės?</w:t>
            </w:r>
          </w:p>
          <w:p w14:paraId="5CFC5D97" w14:textId="13D05368" w:rsidR="00B91644" w:rsidRPr="009D0712" w:rsidRDefault="00B91644" w:rsidP="00B91644">
            <w:pPr>
              <w:spacing w:after="0" w:line="240" w:lineRule="auto"/>
              <w:ind w:right="0" w:firstLine="139"/>
              <w:jc w:val="left"/>
              <w:rPr>
                <w:szCs w:val="24"/>
                <w:lang w:val="lt-LT"/>
              </w:rPr>
            </w:pPr>
            <w:r w:rsidRPr="00B41C86">
              <w:rPr>
                <w:szCs w:val="24"/>
                <w:lang w:eastAsia="lt-LT"/>
              </w:rPr>
              <w:t>  Kaip elgtis?</w:t>
            </w:r>
          </w:p>
        </w:tc>
      </w:tr>
      <w:tr w:rsidR="00B91644" w:rsidRPr="009D0712" w14:paraId="14E9FCE3" w14:textId="77777777" w:rsidTr="009D0712">
        <w:trPr>
          <w:trHeight w:val="1798"/>
        </w:trPr>
        <w:tc>
          <w:tcPr>
            <w:tcW w:w="536" w:type="dxa"/>
            <w:tcBorders>
              <w:top w:val="single" w:sz="4" w:space="0" w:color="000000"/>
              <w:left w:val="single" w:sz="4" w:space="0" w:color="000000"/>
              <w:bottom w:val="single" w:sz="4" w:space="0" w:color="000000"/>
              <w:right w:val="single" w:sz="4" w:space="0" w:color="000000"/>
            </w:tcBorders>
          </w:tcPr>
          <w:p w14:paraId="6B3ADA0D" w14:textId="77777777" w:rsidR="00B91644" w:rsidRPr="009D0712" w:rsidRDefault="00B91644" w:rsidP="00B91644">
            <w:pPr>
              <w:spacing w:after="0" w:line="259" w:lineRule="auto"/>
              <w:ind w:left="19" w:right="0" w:firstLine="0"/>
              <w:jc w:val="left"/>
              <w:rPr>
                <w:szCs w:val="24"/>
                <w:lang w:val="lt-LT"/>
              </w:rPr>
            </w:pPr>
            <w:r w:rsidRPr="009D0712">
              <w:rPr>
                <w:szCs w:val="24"/>
                <w:lang w:val="lt-LT"/>
              </w:rPr>
              <w:lastRenderedPageBreak/>
              <w:t xml:space="preserve">6.  </w:t>
            </w:r>
          </w:p>
        </w:tc>
        <w:tc>
          <w:tcPr>
            <w:tcW w:w="4851" w:type="dxa"/>
            <w:tcBorders>
              <w:top w:val="single" w:sz="4" w:space="0" w:color="000000"/>
              <w:left w:val="single" w:sz="4" w:space="0" w:color="000000"/>
              <w:bottom w:val="single" w:sz="4" w:space="0" w:color="000000"/>
              <w:right w:val="single" w:sz="4" w:space="0" w:color="000000"/>
            </w:tcBorders>
          </w:tcPr>
          <w:p w14:paraId="4BCC078D" w14:textId="77777777" w:rsidR="00B91644" w:rsidRPr="009D0712" w:rsidRDefault="00B91644" w:rsidP="00B91644">
            <w:pPr>
              <w:spacing w:after="0" w:line="259" w:lineRule="auto"/>
              <w:ind w:left="0" w:right="0" w:firstLine="0"/>
              <w:jc w:val="left"/>
              <w:rPr>
                <w:szCs w:val="24"/>
                <w:lang w:val="lt-LT"/>
              </w:rPr>
            </w:pPr>
            <w:r w:rsidRPr="009D0712">
              <w:rPr>
                <w:szCs w:val="24"/>
                <w:lang w:val="lt-LT"/>
              </w:rPr>
              <w:t xml:space="preserve">Progimnazijos interneto svetainėje ir progimnazijoje sudaryti galimybes pateikti gyventojams anonimines anketas apie suteiktų paslaugų kokybę, aptarnavimo kultūrą bei galimas korupcinio pobūdžio apraiškas įstaigoje   </w:t>
            </w:r>
          </w:p>
        </w:tc>
        <w:tc>
          <w:tcPr>
            <w:tcW w:w="8505" w:type="dxa"/>
            <w:tcBorders>
              <w:top w:val="single" w:sz="4" w:space="0" w:color="000000"/>
              <w:left w:val="single" w:sz="4" w:space="0" w:color="000000"/>
              <w:bottom w:val="single" w:sz="4" w:space="0" w:color="000000"/>
              <w:right w:val="single" w:sz="4" w:space="0" w:color="000000"/>
            </w:tcBorders>
          </w:tcPr>
          <w:p w14:paraId="2DB33A82" w14:textId="4EF0BF1B" w:rsidR="00B91644" w:rsidRPr="009D0712" w:rsidRDefault="00B91644" w:rsidP="00B91644">
            <w:pPr>
              <w:pStyle w:val="prastasiniatinklio"/>
            </w:pPr>
            <w:r w:rsidRPr="009D0712">
              <w:t xml:space="preserve">  Apie Šiaulių Dainų progimnazijos neteisėtus veiksmus galiam pranešti el.paštu: </w:t>
            </w:r>
            <w:hyperlink r:id="rId11" w:history="1">
              <w:r w:rsidRPr="009D0712">
                <w:rPr>
                  <w:rStyle w:val="Hipersaitas"/>
                </w:rPr>
                <w:t>korupcijosprevencija@dainai.lt</w:t>
              </w:r>
            </w:hyperlink>
          </w:p>
          <w:p w14:paraId="4125683E" w14:textId="4FD85C20" w:rsidR="00B91644" w:rsidRPr="009D0712" w:rsidRDefault="00B91644" w:rsidP="00B91644">
            <w:pPr>
              <w:spacing w:after="0" w:line="259" w:lineRule="auto"/>
              <w:ind w:left="0" w:right="0" w:firstLine="0"/>
              <w:jc w:val="left"/>
              <w:rPr>
                <w:szCs w:val="24"/>
                <w:lang w:val="lt-LT"/>
              </w:rPr>
            </w:pPr>
          </w:p>
        </w:tc>
      </w:tr>
      <w:tr w:rsidR="00B91644" w:rsidRPr="009D0712" w14:paraId="5117218B" w14:textId="77777777" w:rsidTr="009D0712">
        <w:trPr>
          <w:trHeight w:val="719"/>
        </w:trPr>
        <w:tc>
          <w:tcPr>
            <w:tcW w:w="536" w:type="dxa"/>
            <w:tcBorders>
              <w:top w:val="single" w:sz="4" w:space="0" w:color="000000"/>
              <w:left w:val="single" w:sz="4" w:space="0" w:color="000000"/>
              <w:bottom w:val="single" w:sz="4" w:space="0" w:color="000000"/>
              <w:right w:val="single" w:sz="4" w:space="0" w:color="000000"/>
            </w:tcBorders>
          </w:tcPr>
          <w:p w14:paraId="6F974776" w14:textId="77777777" w:rsidR="00B91644" w:rsidRPr="009D0712" w:rsidRDefault="00B91644" w:rsidP="00B91644">
            <w:pPr>
              <w:spacing w:after="0" w:line="259" w:lineRule="auto"/>
              <w:ind w:left="19" w:right="0" w:firstLine="0"/>
              <w:jc w:val="left"/>
              <w:rPr>
                <w:szCs w:val="24"/>
                <w:lang w:val="lt-LT"/>
              </w:rPr>
            </w:pPr>
            <w:r w:rsidRPr="009D0712">
              <w:rPr>
                <w:szCs w:val="24"/>
                <w:lang w:val="lt-LT"/>
              </w:rPr>
              <w:t xml:space="preserve">7.  </w:t>
            </w:r>
          </w:p>
        </w:tc>
        <w:tc>
          <w:tcPr>
            <w:tcW w:w="4851" w:type="dxa"/>
            <w:tcBorders>
              <w:top w:val="single" w:sz="4" w:space="0" w:color="000000"/>
              <w:left w:val="single" w:sz="4" w:space="0" w:color="000000"/>
              <w:bottom w:val="single" w:sz="4" w:space="0" w:color="000000"/>
              <w:right w:val="single" w:sz="4" w:space="0" w:color="000000"/>
            </w:tcBorders>
          </w:tcPr>
          <w:p w14:paraId="199D6026" w14:textId="77777777" w:rsidR="00B91644" w:rsidRPr="009D0712" w:rsidRDefault="00B91644" w:rsidP="00B91644">
            <w:pPr>
              <w:spacing w:after="0" w:line="259" w:lineRule="auto"/>
              <w:ind w:left="0" w:right="0" w:firstLine="0"/>
              <w:jc w:val="left"/>
              <w:rPr>
                <w:szCs w:val="24"/>
                <w:lang w:val="lt-LT"/>
              </w:rPr>
            </w:pPr>
            <w:r w:rsidRPr="009D0712">
              <w:rPr>
                <w:szCs w:val="24"/>
                <w:lang w:val="lt-LT"/>
              </w:rPr>
              <w:t xml:space="preserve">Nagrinėti skundus dėl progimnazijos darbuotojų veiklos, esant korupcijos pasireiškimo rizikai.  </w:t>
            </w:r>
          </w:p>
        </w:tc>
        <w:tc>
          <w:tcPr>
            <w:tcW w:w="8505" w:type="dxa"/>
            <w:tcBorders>
              <w:top w:val="single" w:sz="4" w:space="0" w:color="000000"/>
              <w:left w:val="single" w:sz="4" w:space="0" w:color="000000"/>
              <w:bottom w:val="single" w:sz="4" w:space="0" w:color="000000"/>
              <w:right w:val="single" w:sz="4" w:space="0" w:color="000000"/>
            </w:tcBorders>
          </w:tcPr>
          <w:p w14:paraId="6F2B6FEC" w14:textId="641C878D" w:rsidR="00B91644" w:rsidRPr="009D0712" w:rsidRDefault="00B91644" w:rsidP="00B91644">
            <w:pPr>
              <w:spacing w:after="0" w:line="259" w:lineRule="auto"/>
              <w:ind w:left="0" w:right="0" w:firstLine="0"/>
              <w:jc w:val="left"/>
              <w:rPr>
                <w:szCs w:val="24"/>
                <w:lang w:val="lt-LT"/>
              </w:rPr>
            </w:pPr>
            <w:r w:rsidRPr="009D0712">
              <w:rPr>
                <w:szCs w:val="24"/>
                <w:lang w:val="lt-LT"/>
              </w:rPr>
              <w:t xml:space="preserve"> Skundų 202</w:t>
            </w:r>
            <w:r>
              <w:rPr>
                <w:szCs w:val="24"/>
                <w:lang w:val="lt-LT"/>
              </w:rPr>
              <w:t>5</w:t>
            </w:r>
            <w:r w:rsidRPr="009D0712">
              <w:rPr>
                <w:szCs w:val="24"/>
                <w:lang w:val="lt-LT"/>
              </w:rPr>
              <w:t xml:space="preserve"> m. negauta</w:t>
            </w:r>
          </w:p>
        </w:tc>
      </w:tr>
      <w:tr w:rsidR="00B91644" w:rsidRPr="009D0712" w14:paraId="1F271DE6" w14:textId="77777777" w:rsidTr="009D0712">
        <w:trPr>
          <w:trHeight w:val="985"/>
        </w:trPr>
        <w:tc>
          <w:tcPr>
            <w:tcW w:w="536" w:type="dxa"/>
            <w:tcBorders>
              <w:top w:val="single" w:sz="4" w:space="0" w:color="000000"/>
              <w:left w:val="single" w:sz="4" w:space="0" w:color="000000"/>
              <w:bottom w:val="single" w:sz="4" w:space="0" w:color="000000"/>
              <w:right w:val="single" w:sz="4" w:space="0" w:color="000000"/>
            </w:tcBorders>
          </w:tcPr>
          <w:p w14:paraId="7F6EA796" w14:textId="77777777" w:rsidR="00B91644" w:rsidRPr="009D0712" w:rsidRDefault="00B91644" w:rsidP="00B91644">
            <w:pPr>
              <w:spacing w:after="0" w:line="259" w:lineRule="auto"/>
              <w:ind w:left="19" w:right="0" w:firstLine="0"/>
              <w:jc w:val="left"/>
              <w:rPr>
                <w:szCs w:val="24"/>
                <w:lang w:val="lt-LT"/>
              </w:rPr>
            </w:pPr>
            <w:r w:rsidRPr="009D0712">
              <w:rPr>
                <w:szCs w:val="24"/>
                <w:lang w:val="lt-LT"/>
              </w:rPr>
              <w:t xml:space="preserve">8.  </w:t>
            </w:r>
          </w:p>
        </w:tc>
        <w:tc>
          <w:tcPr>
            <w:tcW w:w="4851" w:type="dxa"/>
            <w:tcBorders>
              <w:top w:val="single" w:sz="4" w:space="0" w:color="000000"/>
              <w:left w:val="single" w:sz="4" w:space="0" w:color="000000"/>
              <w:bottom w:val="single" w:sz="4" w:space="0" w:color="000000"/>
              <w:right w:val="single" w:sz="4" w:space="0" w:color="000000"/>
            </w:tcBorders>
          </w:tcPr>
          <w:p w14:paraId="642C1A24" w14:textId="7853353D" w:rsidR="00B91644" w:rsidRPr="009D0712" w:rsidRDefault="00B91644" w:rsidP="00B91644">
            <w:pPr>
              <w:spacing w:after="0" w:line="266" w:lineRule="auto"/>
              <w:ind w:left="0" w:right="0" w:firstLine="0"/>
              <w:jc w:val="left"/>
              <w:rPr>
                <w:szCs w:val="24"/>
                <w:lang w:val="lt-LT"/>
              </w:rPr>
            </w:pPr>
            <w:r w:rsidRPr="009D0712">
              <w:rPr>
                <w:szCs w:val="24"/>
                <w:lang w:val="lt-LT"/>
              </w:rPr>
              <w:t xml:space="preserve">Informuoti bendruomenę apie nustatytas darbuotojų korupcijos apraiškas, korupcinių teisės pažeidimų tyrimą.   </w:t>
            </w:r>
          </w:p>
        </w:tc>
        <w:tc>
          <w:tcPr>
            <w:tcW w:w="8505" w:type="dxa"/>
            <w:tcBorders>
              <w:top w:val="single" w:sz="4" w:space="0" w:color="000000"/>
              <w:left w:val="single" w:sz="4" w:space="0" w:color="000000"/>
              <w:bottom w:val="single" w:sz="4" w:space="0" w:color="000000"/>
              <w:right w:val="single" w:sz="4" w:space="0" w:color="000000"/>
            </w:tcBorders>
          </w:tcPr>
          <w:p w14:paraId="3CD3FF4E" w14:textId="65BFF9B7" w:rsidR="00B91644" w:rsidRPr="009D0712" w:rsidRDefault="00B91644" w:rsidP="00B91644">
            <w:pPr>
              <w:spacing w:after="0" w:line="259" w:lineRule="auto"/>
              <w:ind w:left="0" w:right="0" w:firstLine="0"/>
              <w:jc w:val="left"/>
              <w:rPr>
                <w:szCs w:val="24"/>
                <w:lang w:val="lt-LT"/>
              </w:rPr>
            </w:pPr>
            <w:r w:rsidRPr="009D0712">
              <w:rPr>
                <w:szCs w:val="24"/>
                <w:lang w:val="lt-LT"/>
              </w:rPr>
              <w:t xml:space="preserve"> Skundų 202</w:t>
            </w:r>
            <w:r>
              <w:rPr>
                <w:szCs w:val="24"/>
                <w:lang w:val="lt-LT"/>
              </w:rPr>
              <w:t>5</w:t>
            </w:r>
            <w:r w:rsidRPr="009D0712">
              <w:rPr>
                <w:szCs w:val="24"/>
                <w:lang w:val="lt-LT"/>
              </w:rPr>
              <w:t xml:space="preserve"> m. negauta</w:t>
            </w:r>
          </w:p>
        </w:tc>
      </w:tr>
      <w:tr w:rsidR="00B91644" w:rsidRPr="009D0712" w14:paraId="3A4BA3E7" w14:textId="77777777" w:rsidTr="009D0712">
        <w:trPr>
          <w:trHeight w:val="688"/>
        </w:trPr>
        <w:tc>
          <w:tcPr>
            <w:tcW w:w="536" w:type="dxa"/>
            <w:tcBorders>
              <w:top w:val="single" w:sz="4" w:space="0" w:color="000000"/>
              <w:left w:val="single" w:sz="4" w:space="0" w:color="000000"/>
              <w:bottom w:val="single" w:sz="4" w:space="0" w:color="000000"/>
              <w:right w:val="single" w:sz="4" w:space="0" w:color="000000"/>
            </w:tcBorders>
          </w:tcPr>
          <w:p w14:paraId="3AB2D0CE" w14:textId="77777777" w:rsidR="00B91644" w:rsidRPr="009D0712" w:rsidRDefault="00B91644" w:rsidP="00B91644">
            <w:pPr>
              <w:spacing w:after="0" w:line="259" w:lineRule="auto"/>
              <w:ind w:left="19" w:right="0" w:firstLine="0"/>
              <w:jc w:val="left"/>
              <w:rPr>
                <w:szCs w:val="24"/>
                <w:lang w:val="lt-LT"/>
              </w:rPr>
            </w:pPr>
            <w:r w:rsidRPr="009D0712">
              <w:rPr>
                <w:szCs w:val="24"/>
                <w:lang w:val="lt-LT"/>
              </w:rPr>
              <w:t>9.</w:t>
            </w:r>
          </w:p>
        </w:tc>
        <w:tc>
          <w:tcPr>
            <w:tcW w:w="4851" w:type="dxa"/>
            <w:tcBorders>
              <w:top w:val="single" w:sz="4" w:space="0" w:color="000000"/>
              <w:left w:val="single" w:sz="4" w:space="0" w:color="000000"/>
              <w:bottom w:val="single" w:sz="4" w:space="0" w:color="000000"/>
              <w:right w:val="single" w:sz="4" w:space="0" w:color="000000"/>
            </w:tcBorders>
          </w:tcPr>
          <w:p w14:paraId="790136EA" w14:textId="77777777" w:rsidR="00B91644" w:rsidRPr="009D0712" w:rsidRDefault="00B91644" w:rsidP="00B91644">
            <w:pPr>
              <w:spacing w:after="0" w:line="240" w:lineRule="auto"/>
              <w:ind w:left="0" w:right="0" w:firstLine="0"/>
              <w:jc w:val="left"/>
              <w:rPr>
                <w:color w:val="auto"/>
                <w:szCs w:val="24"/>
              </w:rPr>
            </w:pPr>
            <w:r w:rsidRPr="009D0712">
              <w:rPr>
                <w:color w:val="auto"/>
                <w:szCs w:val="24"/>
                <w:lang w:val="lt-LT"/>
              </w:rPr>
              <w:t>Šviesti bendruomenę apie korupcijos prevenciją ir korupcijos apraiškas</w:t>
            </w:r>
          </w:p>
          <w:p w14:paraId="3EA4A52C" w14:textId="77777777" w:rsidR="00B91644" w:rsidRPr="009D0712" w:rsidRDefault="00B91644" w:rsidP="00B91644">
            <w:pPr>
              <w:spacing w:after="0" w:line="266" w:lineRule="auto"/>
              <w:ind w:left="0" w:right="0" w:firstLine="0"/>
              <w:jc w:val="left"/>
              <w:rPr>
                <w:szCs w:val="24"/>
                <w:lang w:val="lt-LT"/>
              </w:rPr>
            </w:pPr>
          </w:p>
        </w:tc>
        <w:tc>
          <w:tcPr>
            <w:tcW w:w="8505" w:type="dxa"/>
            <w:tcBorders>
              <w:top w:val="single" w:sz="4" w:space="0" w:color="000000"/>
              <w:left w:val="single" w:sz="4" w:space="0" w:color="000000"/>
              <w:bottom w:val="single" w:sz="4" w:space="0" w:color="000000"/>
              <w:right w:val="single" w:sz="4" w:space="0" w:color="000000"/>
            </w:tcBorders>
          </w:tcPr>
          <w:p w14:paraId="638DE95F" w14:textId="77777777" w:rsidR="00B91644" w:rsidRPr="009D0712" w:rsidRDefault="00B91644" w:rsidP="00B91644">
            <w:pPr>
              <w:spacing w:after="0" w:line="259" w:lineRule="auto"/>
              <w:ind w:left="134" w:right="0" w:firstLine="0"/>
              <w:jc w:val="left"/>
              <w:rPr>
                <w:szCs w:val="24"/>
                <w:lang w:val="lt-LT"/>
              </w:rPr>
            </w:pPr>
            <w:r w:rsidRPr="009D0712">
              <w:rPr>
                <w:szCs w:val="24"/>
                <w:lang w:val="lt-LT"/>
              </w:rPr>
              <w:t>Apie korupcijos prevenciją informacija skelbiama:</w:t>
            </w:r>
          </w:p>
          <w:p w14:paraId="5E1D4660" w14:textId="67C2DF94" w:rsidR="00B91644" w:rsidRPr="009D0712" w:rsidRDefault="00B91644" w:rsidP="00B91644">
            <w:pPr>
              <w:spacing w:after="0" w:line="259" w:lineRule="auto"/>
              <w:ind w:left="134" w:right="0" w:firstLine="0"/>
              <w:jc w:val="left"/>
              <w:rPr>
                <w:szCs w:val="24"/>
                <w:lang w:val="lt-LT"/>
              </w:rPr>
            </w:pPr>
            <w:hyperlink r:id="rId12" w:history="1">
              <w:r w:rsidRPr="009D0712">
                <w:rPr>
                  <w:rStyle w:val="Hipersaitas"/>
                  <w:szCs w:val="24"/>
                  <w:lang w:val="lt-LT"/>
                </w:rPr>
                <w:t>https://dainai.lt/korupcijos-prevencija</w:t>
              </w:r>
            </w:hyperlink>
            <w:r w:rsidRPr="009D0712">
              <w:rPr>
                <w:szCs w:val="24"/>
                <w:lang w:val="lt-LT"/>
              </w:rPr>
              <w:t xml:space="preserve"> </w:t>
            </w:r>
          </w:p>
        </w:tc>
      </w:tr>
    </w:tbl>
    <w:p w14:paraId="02DBB2BB" w14:textId="77777777" w:rsidR="00D37D52" w:rsidRPr="009D0712" w:rsidRDefault="00D37D52">
      <w:pPr>
        <w:spacing w:after="311" w:line="259" w:lineRule="auto"/>
        <w:ind w:left="5756" w:right="0" w:firstLine="0"/>
        <w:jc w:val="left"/>
        <w:rPr>
          <w:szCs w:val="24"/>
          <w:lang w:val="lt-LT"/>
        </w:rPr>
      </w:pPr>
    </w:p>
    <w:p w14:paraId="4164734B" w14:textId="77777777" w:rsidR="00D37D52" w:rsidRPr="009D0712" w:rsidRDefault="005855FF">
      <w:pPr>
        <w:spacing w:after="0" w:line="259" w:lineRule="auto"/>
        <w:ind w:left="176" w:right="0" w:firstLine="0"/>
        <w:jc w:val="center"/>
        <w:rPr>
          <w:szCs w:val="24"/>
          <w:lang w:val="lt-LT"/>
        </w:rPr>
      </w:pPr>
      <w:r w:rsidRPr="009D0712">
        <w:rPr>
          <w:szCs w:val="24"/>
          <w:lang w:val="lt-LT"/>
        </w:rPr>
        <w:t>_____________________</w:t>
      </w:r>
    </w:p>
    <w:sectPr w:rsidR="00D37D52" w:rsidRPr="009D0712" w:rsidSect="00F85AA3">
      <w:pgSz w:w="15840" w:h="12240" w:orient="landscape"/>
      <w:pgMar w:top="709" w:right="35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58"/>
    <w:multiLevelType w:val="multilevel"/>
    <w:tmpl w:val="50FE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A7958"/>
    <w:multiLevelType w:val="multilevel"/>
    <w:tmpl w:val="11487B4E"/>
    <w:lvl w:ilvl="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3"/>
      <w:numFmt w:val="upperRoman"/>
      <w:lvlRestart w:val="0"/>
      <w:lvlText w:val="%3"/>
      <w:lvlJc w:val="left"/>
      <w:pPr>
        <w:ind w:left="1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43729172">
    <w:abstractNumId w:val="1"/>
  </w:num>
  <w:num w:numId="2" w16cid:durableId="94122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D52"/>
    <w:rsid w:val="0012207D"/>
    <w:rsid w:val="00145906"/>
    <w:rsid w:val="001C3507"/>
    <w:rsid w:val="0021593D"/>
    <w:rsid w:val="00417B2B"/>
    <w:rsid w:val="00502D95"/>
    <w:rsid w:val="005855FF"/>
    <w:rsid w:val="007F11ED"/>
    <w:rsid w:val="008F728B"/>
    <w:rsid w:val="009529E6"/>
    <w:rsid w:val="009D0712"/>
    <w:rsid w:val="00A50671"/>
    <w:rsid w:val="00AD1A85"/>
    <w:rsid w:val="00B91644"/>
    <w:rsid w:val="00D16DBD"/>
    <w:rsid w:val="00D37D52"/>
    <w:rsid w:val="00F8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51EE"/>
  <w15:docId w15:val="{57B4B1E0-2D97-4676-812D-C0F99209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6" w:line="269" w:lineRule="auto"/>
      <w:ind w:left="5" w:right="2" w:firstLine="732"/>
      <w:jc w:val="both"/>
    </w:pPr>
    <w:rPr>
      <w:rFonts w:ascii="Times New Roman" w:eastAsia="Times New Roman" w:hAnsi="Times New Roman" w:cs="Times New Roman"/>
      <w:color w:val="000000"/>
      <w:sz w:val="24"/>
    </w:rPr>
  </w:style>
  <w:style w:type="paragraph" w:styleId="Antrat3">
    <w:name w:val="heading 3"/>
    <w:basedOn w:val="prastasis"/>
    <w:next w:val="prastasis"/>
    <w:link w:val="Antrat3Diagrama"/>
    <w:qFormat/>
    <w:rsid w:val="007F11ED"/>
    <w:pPr>
      <w:keepNext/>
      <w:overflowPunct w:val="0"/>
      <w:autoSpaceDE w:val="0"/>
      <w:autoSpaceDN w:val="0"/>
      <w:adjustRightInd w:val="0"/>
      <w:spacing w:after="0" w:line="240" w:lineRule="auto"/>
      <w:ind w:left="0" w:right="0" w:firstLine="0"/>
      <w:jc w:val="left"/>
      <w:textAlignment w:val="baseline"/>
      <w:outlineLvl w:val="2"/>
    </w:pPr>
    <w:rPr>
      <w:color w:val="auto"/>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D16DBD"/>
    <w:rPr>
      <w:color w:val="0563C1" w:themeColor="hyperlink"/>
      <w:u w:val="single"/>
    </w:rPr>
  </w:style>
  <w:style w:type="character" w:customStyle="1" w:styleId="Antrat3Diagrama">
    <w:name w:val="Antraštė 3 Diagrama"/>
    <w:basedOn w:val="Numatytasispastraiposriftas"/>
    <w:link w:val="Antrat3"/>
    <w:rsid w:val="007F11ED"/>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rsid w:val="007F11ED"/>
    <w:pPr>
      <w:spacing w:after="0" w:line="360" w:lineRule="auto"/>
      <w:ind w:left="0" w:right="0" w:firstLine="0"/>
    </w:pPr>
    <w:rPr>
      <w:color w:val="auto"/>
      <w:szCs w:val="24"/>
      <w:lang w:val="lt-LT"/>
    </w:rPr>
  </w:style>
  <w:style w:type="character" w:customStyle="1" w:styleId="PagrindinistekstasDiagrama">
    <w:name w:val="Pagrindinis tekstas Diagrama"/>
    <w:basedOn w:val="Numatytasispastraiposriftas"/>
    <w:link w:val="Pagrindinistekstas"/>
    <w:rsid w:val="007F11ED"/>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9529E6"/>
    <w:rPr>
      <w:color w:val="605E5C"/>
      <w:shd w:val="clear" w:color="auto" w:fill="E1DFDD"/>
    </w:rPr>
  </w:style>
  <w:style w:type="character" w:customStyle="1" w:styleId="infologin">
    <w:name w:val="info_login"/>
    <w:basedOn w:val="Numatytasispastraiposriftas"/>
    <w:rsid w:val="009529E6"/>
  </w:style>
  <w:style w:type="paragraph" w:styleId="prastasiniatinklio">
    <w:name w:val="Normal (Web)"/>
    <w:basedOn w:val="prastasis"/>
    <w:uiPriority w:val="99"/>
    <w:unhideWhenUsed/>
    <w:rsid w:val="00417B2B"/>
    <w:pPr>
      <w:spacing w:before="100" w:beforeAutospacing="1" w:after="100" w:afterAutospacing="1" w:line="240" w:lineRule="auto"/>
      <w:ind w:left="0" w:right="0" w:firstLine="0"/>
      <w:jc w:val="left"/>
    </w:pPr>
    <w:rPr>
      <w:color w:val="auto"/>
      <w:szCs w:val="24"/>
      <w:lang w:val="lt-LT" w:eastAsia="lt-LT"/>
    </w:rPr>
  </w:style>
  <w:style w:type="character" w:customStyle="1" w:styleId="markosfyom62k">
    <w:name w:val="markosfyom62k"/>
    <w:basedOn w:val="Numatytasispastraiposriftas"/>
    <w:rsid w:val="00AD1A85"/>
  </w:style>
  <w:style w:type="character" w:customStyle="1" w:styleId="markyzajudxem">
    <w:name w:val="markyzajudxem"/>
    <w:basedOn w:val="Numatytasispastraiposriftas"/>
    <w:rsid w:val="00AD1A85"/>
  </w:style>
  <w:style w:type="paragraph" w:styleId="Sraopastraipa">
    <w:name w:val="List Paragraph"/>
    <w:basedOn w:val="prastasis"/>
    <w:uiPriority w:val="34"/>
    <w:qFormat/>
    <w:rsid w:val="00B91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062">
      <w:bodyDiv w:val="1"/>
      <w:marLeft w:val="0"/>
      <w:marRight w:val="0"/>
      <w:marTop w:val="0"/>
      <w:marBottom w:val="0"/>
      <w:divBdr>
        <w:top w:val="none" w:sz="0" w:space="0" w:color="auto"/>
        <w:left w:val="none" w:sz="0" w:space="0" w:color="auto"/>
        <w:bottom w:val="none" w:sz="0" w:space="0" w:color="auto"/>
        <w:right w:val="none" w:sz="0" w:space="0" w:color="auto"/>
      </w:divBdr>
      <w:divsChild>
        <w:div w:id="78986304">
          <w:marLeft w:val="0"/>
          <w:marRight w:val="0"/>
          <w:marTop w:val="0"/>
          <w:marBottom w:val="0"/>
          <w:divBdr>
            <w:top w:val="none" w:sz="0" w:space="0" w:color="auto"/>
            <w:left w:val="none" w:sz="0" w:space="0" w:color="auto"/>
            <w:bottom w:val="none" w:sz="0" w:space="0" w:color="auto"/>
            <w:right w:val="none" w:sz="0" w:space="0" w:color="auto"/>
          </w:divBdr>
        </w:div>
        <w:div w:id="35617999">
          <w:marLeft w:val="0"/>
          <w:marRight w:val="0"/>
          <w:marTop w:val="0"/>
          <w:marBottom w:val="0"/>
          <w:divBdr>
            <w:top w:val="none" w:sz="0" w:space="0" w:color="auto"/>
            <w:left w:val="none" w:sz="0" w:space="0" w:color="auto"/>
            <w:bottom w:val="none" w:sz="0" w:space="0" w:color="auto"/>
            <w:right w:val="none" w:sz="0" w:space="0" w:color="auto"/>
          </w:divBdr>
        </w:div>
        <w:div w:id="1129858313">
          <w:marLeft w:val="0"/>
          <w:marRight w:val="0"/>
          <w:marTop w:val="0"/>
          <w:marBottom w:val="0"/>
          <w:divBdr>
            <w:top w:val="none" w:sz="0" w:space="0" w:color="auto"/>
            <w:left w:val="none" w:sz="0" w:space="0" w:color="auto"/>
            <w:bottom w:val="none" w:sz="0" w:space="0" w:color="auto"/>
            <w:right w:val="none" w:sz="0" w:space="0" w:color="auto"/>
          </w:divBdr>
        </w:div>
      </w:divsChild>
    </w:div>
    <w:div w:id="1017000396">
      <w:bodyDiv w:val="1"/>
      <w:marLeft w:val="0"/>
      <w:marRight w:val="0"/>
      <w:marTop w:val="0"/>
      <w:marBottom w:val="0"/>
      <w:divBdr>
        <w:top w:val="none" w:sz="0" w:space="0" w:color="auto"/>
        <w:left w:val="none" w:sz="0" w:space="0" w:color="auto"/>
        <w:bottom w:val="none" w:sz="0" w:space="0" w:color="auto"/>
        <w:right w:val="none" w:sz="0" w:space="0" w:color="auto"/>
      </w:divBdr>
    </w:div>
    <w:div w:id="1466240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inai.lt/korupcijos-prevencij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inai.lt/korupcijos-prevencij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inai.lt/korupcijosprevencija@dainai.lt" TargetMode="External"/><Relationship Id="rId5" Type="http://schemas.openxmlformats.org/officeDocument/2006/relationships/styles" Target="styles.xml"/><Relationship Id="rId10" Type="http://schemas.openxmlformats.org/officeDocument/2006/relationships/hyperlink" Target="https://smsm.lrv.lt/public/canonical/1738676986/6356/Dovanu%20politika%202025.pdf" TargetMode="External"/><Relationship Id="rId4" Type="http://schemas.openxmlformats.org/officeDocument/2006/relationships/numbering" Target="numbering.xml"/><Relationship Id="rId9" Type="http://schemas.openxmlformats.org/officeDocument/2006/relationships/hyperlink" Target="https://smsm.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32ed76-e96f-48ab-b7b2-574bb8a9e714">
      <Terms xmlns="http://schemas.microsoft.com/office/infopath/2007/PartnerControls"/>
    </lcf76f155ced4ddcb4097134ff3c332f>
    <TaxCatchAll xmlns="5d37aea4-44d6-43c1-8437-d75426b1b4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8754FEEE9BD5446B4D89395525DAE1A" ma:contentTypeVersion="10" ma:contentTypeDescription="Kurkite naują dokumentą." ma:contentTypeScope="" ma:versionID="00baeaa999a1e7a7638b37aa476812f7">
  <xsd:schema xmlns:xsd="http://www.w3.org/2001/XMLSchema" xmlns:xs="http://www.w3.org/2001/XMLSchema" xmlns:p="http://schemas.microsoft.com/office/2006/metadata/properties" xmlns:ns2="2832ed76-e96f-48ab-b7b2-574bb8a9e714" xmlns:ns3="5d37aea4-44d6-43c1-8437-d75426b1b47a" targetNamespace="http://schemas.microsoft.com/office/2006/metadata/properties" ma:root="true" ma:fieldsID="3e820fe1d8147c913a6084de83f560df" ns2:_="" ns3:_="">
    <xsd:import namespace="2832ed76-e96f-48ab-b7b2-574bb8a9e714"/>
    <xsd:import namespace="5d37aea4-44d6-43c1-8437-d75426b1b4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2ed76-e96f-48ab-b7b2-574bb8a9e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c874d8d1-7769-405a-b50d-b9b0f124fc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7aea4-44d6-43c1-8437-d75426b1b4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fd7837-c35a-415c-9c09-86cd6e9194b7}" ma:internalName="TaxCatchAll" ma:showField="CatchAllData" ma:web="5d37aea4-44d6-43c1-8437-d75426b1b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E2F3B-1EAC-4FA3-80E3-7AD6415329B9}">
  <ds:schemaRefs>
    <ds:schemaRef ds:uri="http://schemas.microsoft.com/office/2006/metadata/properties"/>
    <ds:schemaRef ds:uri="http://schemas.microsoft.com/office/infopath/2007/PartnerControls"/>
    <ds:schemaRef ds:uri="2832ed76-e96f-48ab-b7b2-574bb8a9e714"/>
    <ds:schemaRef ds:uri="5d37aea4-44d6-43c1-8437-d75426b1b47a"/>
  </ds:schemaRefs>
</ds:datastoreItem>
</file>

<file path=customXml/itemProps2.xml><?xml version="1.0" encoding="utf-8"?>
<ds:datastoreItem xmlns:ds="http://schemas.openxmlformats.org/officeDocument/2006/customXml" ds:itemID="{B0805F7C-1D17-4501-BBC4-EC93EC81BCD7}">
  <ds:schemaRefs>
    <ds:schemaRef ds:uri="http://schemas.microsoft.com/sharepoint/v3/contenttype/forms"/>
  </ds:schemaRefs>
</ds:datastoreItem>
</file>

<file path=customXml/itemProps3.xml><?xml version="1.0" encoding="utf-8"?>
<ds:datastoreItem xmlns:ds="http://schemas.openxmlformats.org/officeDocument/2006/customXml" ds:itemID="{4E1C427B-3D75-4B3B-85E1-D53BF3A94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2ed76-e96f-48ab-b7b2-574bb8a9e714"/>
    <ds:schemaRef ds:uri="5d37aea4-44d6-43c1-8437-d75426b1b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2714</Words>
  <Characters>1548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Šiaulių Dainų progimnazija</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Dainų progimnazija</dc:title>
  <dc:subject/>
  <dc:creator>Mokytojas</dc:creator>
  <cp:keywords/>
  <cp:lastModifiedBy>Kristina Kondrotienė</cp:lastModifiedBy>
  <cp:revision>4</cp:revision>
  <dcterms:created xsi:type="dcterms:W3CDTF">2026-02-25T09:31:00Z</dcterms:created>
  <dcterms:modified xsi:type="dcterms:W3CDTF">2026-02-27T09:22:00Z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0x01010038754FEEE9BD5446B4D89395525DAE1A</vt:lpwstr>
  </property>
</Properties>
</file>