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BC3F907" w14:textId="77777777" w:rsidR="00CA53EC" w:rsidRDefault="00CA53EC" w:rsidP="00CA53EC">
      <w:pPr>
        <w:widowControl w:val="0"/>
        <w:ind w:left="5103"/>
        <w:rPr>
          <w:lang w:eastAsia="lt-LT"/>
        </w:rPr>
      </w:pPr>
      <w:r>
        <w:rPr>
          <w:lang w:eastAsia="lt-LT"/>
        </w:rPr>
        <w:t>Priėmimo į Šiaulių miesto savivaldybės bendrojo ugdymo mokyklas mokytis pagal priešmokyklinio ugdymo, bendrojo ugdymo programas ir į ikimokyklinio ugdymo mokyklas mokytis pagal priešmokyklinio ugdymo programą tvarkos aprašo</w:t>
      </w:r>
    </w:p>
    <w:p w14:paraId="68355EE7" w14:textId="77777777" w:rsidR="00CA53EC" w:rsidRDefault="00CA53EC" w:rsidP="00CA53EC">
      <w:pPr>
        <w:widowControl w:val="0"/>
        <w:ind w:left="5103"/>
        <w:rPr>
          <w:szCs w:val="24"/>
          <w:lang w:eastAsia="lt-LT"/>
        </w:rPr>
      </w:pPr>
      <w:r>
        <w:rPr>
          <w:szCs w:val="24"/>
          <w:lang w:eastAsia="lt-LT"/>
        </w:rPr>
        <w:t>1 priedas</w:t>
      </w:r>
    </w:p>
    <w:p w14:paraId="6286AA31" w14:textId="77777777" w:rsidR="00CA53EC" w:rsidRDefault="00CA53EC" w:rsidP="00CA53EC">
      <w:pPr>
        <w:widowControl w:val="0"/>
        <w:ind w:left="5103"/>
        <w:rPr>
          <w:szCs w:val="24"/>
          <w:lang w:eastAsia="lt-LT"/>
        </w:rPr>
      </w:pPr>
    </w:p>
    <w:p w14:paraId="633C17AE" w14:textId="77777777" w:rsidR="00CA53EC" w:rsidRDefault="00CA53EC" w:rsidP="00CA53EC">
      <w:pPr>
        <w:widowControl w:val="0"/>
        <w:jc w:val="center"/>
        <w:rPr>
          <w:b/>
          <w:bCs/>
          <w:szCs w:val="24"/>
          <w:lang w:eastAsia="lt-LT"/>
        </w:rPr>
      </w:pPr>
      <w:r>
        <w:rPr>
          <w:b/>
          <w:bCs/>
          <w:szCs w:val="24"/>
          <w:lang w:eastAsia="lt-LT"/>
        </w:rPr>
        <w:t>ŠIAULIŲ MIESTO SAVIVALDYBĖS GIMNAZIJŲ ĮGYVENDINAMOS UGDYMO KRYPTYS</w:t>
      </w:r>
    </w:p>
    <w:p w14:paraId="13654E0C" w14:textId="77777777" w:rsidR="00CA53EC" w:rsidRDefault="00CA53EC" w:rsidP="00CA53EC">
      <w:pPr>
        <w:widowControl w:val="0"/>
        <w:jc w:val="center"/>
        <w:rPr>
          <w:b/>
          <w:bCs/>
          <w:szCs w:val="24"/>
          <w:lang w:eastAsia="lt-LT"/>
        </w:rPr>
      </w:pPr>
    </w:p>
    <w:tbl>
      <w:tblPr>
        <w:tblStyle w:val="Lentelstinklelis"/>
        <w:tblW w:w="9628" w:type="dxa"/>
        <w:tblLayout w:type="fixed"/>
        <w:tblLook w:val="04A0" w:firstRow="1" w:lastRow="0" w:firstColumn="1" w:lastColumn="0" w:noHBand="0" w:noVBand="1"/>
      </w:tblPr>
      <w:tblGrid>
        <w:gridCol w:w="569"/>
        <w:gridCol w:w="3821"/>
        <w:gridCol w:w="5238"/>
      </w:tblGrid>
      <w:tr w:rsidR="00CA53EC" w14:paraId="0864A9D6" w14:textId="77777777" w:rsidTr="0063501A">
        <w:tc>
          <w:tcPr>
            <w:tcW w:w="569" w:type="dxa"/>
          </w:tcPr>
          <w:p w14:paraId="306FE20D" w14:textId="77777777" w:rsidR="00CA53EC" w:rsidRDefault="00CA53EC" w:rsidP="0063501A">
            <w:pPr>
              <w:widowControl w:val="0"/>
              <w:jc w:val="center"/>
              <w:rPr>
                <w:b/>
                <w:bCs/>
                <w:szCs w:val="24"/>
                <w:lang w:eastAsia="lt-LT"/>
              </w:rPr>
            </w:pPr>
            <w:r>
              <w:rPr>
                <w:b/>
                <w:bCs/>
                <w:szCs w:val="24"/>
                <w:lang w:eastAsia="lt-LT"/>
              </w:rPr>
              <w:t>Eil. Nr.</w:t>
            </w:r>
          </w:p>
        </w:tc>
        <w:tc>
          <w:tcPr>
            <w:tcW w:w="3821" w:type="dxa"/>
          </w:tcPr>
          <w:p w14:paraId="4F3FCF55" w14:textId="77777777" w:rsidR="00CA53EC" w:rsidRDefault="00CA53EC" w:rsidP="0063501A">
            <w:pPr>
              <w:widowControl w:val="0"/>
              <w:jc w:val="center"/>
              <w:rPr>
                <w:b/>
                <w:bCs/>
                <w:szCs w:val="24"/>
                <w:lang w:eastAsia="lt-LT"/>
              </w:rPr>
            </w:pPr>
            <w:r>
              <w:rPr>
                <w:b/>
                <w:bCs/>
                <w:szCs w:val="24"/>
                <w:lang w:eastAsia="lt-LT"/>
              </w:rPr>
              <w:t>Gimnazijos pavadinimas</w:t>
            </w:r>
          </w:p>
        </w:tc>
        <w:tc>
          <w:tcPr>
            <w:tcW w:w="5238" w:type="dxa"/>
          </w:tcPr>
          <w:p w14:paraId="5E01DC13" w14:textId="77777777" w:rsidR="00CA53EC" w:rsidRDefault="00CA53EC" w:rsidP="0063501A">
            <w:pPr>
              <w:widowControl w:val="0"/>
              <w:jc w:val="center"/>
              <w:rPr>
                <w:b/>
                <w:bCs/>
                <w:szCs w:val="24"/>
                <w:lang w:eastAsia="lt-LT"/>
              </w:rPr>
            </w:pPr>
            <w:r>
              <w:rPr>
                <w:b/>
                <w:bCs/>
                <w:szCs w:val="24"/>
                <w:lang w:eastAsia="lt-LT"/>
              </w:rPr>
              <w:t>Ugdymo kryptis</w:t>
            </w:r>
          </w:p>
        </w:tc>
      </w:tr>
      <w:tr w:rsidR="00CA53EC" w14:paraId="5214DC6D" w14:textId="77777777" w:rsidTr="0063501A">
        <w:tc>
          <w:tcPr>
            <w:tcW w:w="569" w:type="dxa"/>
          </w:tcPr>
          <w:p w14:paraId="18D41D8F" w14:textId="77777777" w:rsidR="00CA53EC" w:rsidRDefault="00CA53EC" w:rsidP="0063501A">
            <w:pPr>
              <w:widowControl w:val="0"/>
              <w:jc w:val="center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1.</w:t>
            </w:r>
          </w:p>
        </w:tc>
        <w:tc>
          <w:tcPr>
            <w:tcW w:w="3821" w:type="dxa"/>
          </w:tcPr>
          <w:p w14:paraId="1C7EADE0" w14:textId="77777777" w:rsidR="00CA53EC" w:rsidRDefault="00CA53EC" w:rsidP="0063501A">
            <w:pPr>
              <w:widowControl w:val="0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Šiaulių Lieporių gimnazija</w:t>
            </w:r>
          </w:p>
        </w:tc>
        <w:tc>
          <w:tcPr>
            <w:tcW w:w="5238" w:type="dxa"/>
          </w:tcPr>
          <w:p w14:paraId="42E12352" w14:textId="77777777" w:rsidR="00CA53EC" w:rsidRDefault="00CA53EC" w:rsidP="0063501A">
            <w:pPr>
              <w:widowControl w:val="0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Išmaniosios technologijos ir ES kalbos</w:t>
            </w:r>
          </w:p>
        </w:tc>
      </w:tr>
      <w:tr w:rsidR="00CA53EC" w14:paraId="6305C3FE" w14:textId="77777777" w:rsidTr="0063501A">
        <w:tc>
          <w:tcPr>
            <w:tcW w:w="569" w:type="dxa"/>
          </w:tcPr>
          <w:p w14:paraId="0559210F" w14:textId="77777777" w:rsidR="00CA53EC" w:rsidRDefault="00CA53EC" w:rsidP="0063501A">
            <w:pPr>
              <w:widowControl w:val="0"/>
              <w:jc w:val="center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2.</w:t>
            </w:r>
          </w:p>
        </w:tc>
        <w:tc>
          <w:tcPr>
            <w:tcW w:w="3821" w:type="dxa"/>
          </w:tcPr>
          <w:p w14:paraId="4755FFA9" w14:textId="77777777" w:rsidR="00CA53EC" w:rsidRDefault="00CA53EC" w:rsidP="0063501A">
            <w:pPr>
              <w:widowControl w:val="0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Šiaulių „Romuvos“ gimnazija</w:t>
            </w:r>
          </w:p>
        </w:tc>
        <w:tc>
          <w:tcPr>
            <w:tcW w:w="5238" w:type="dxa"/>
          </w:tcPr>
          <w:p w14:paraId="493DCD9C" w14:textId="77777777" w:rsidR="00CA53EC" w:rsidRDefault="00CA53EC" w:rsidP="0063501A">
            <w:pPr>
              <w:widowControl w:val="0"/>
              <w:rPr>
                <w:szCs w:val="24"/>
                <w:lang w:eastAsia="lt-LT"/>
              </w:rPr>
            </w:pPr>
            <w:r>
              <w:rPr>
                <w:bCs/>
                <w:szCs w:val="24"/>
                <w:lang w:eastAsia="lt-LT"/>
              </w:rPr>
              <w:t>Ekonomika ir finansinis raštingumas</w:t>
            </w:r>
          </w:p>
        </w:tc>
      </w:tr>
      <w:tr w:rsidR="00CA53EC" w14:paraId="6F5186B2" w14:textId="77777777" w:rsidTr="0063501A">
        <w:tc>
          <w:tcPr>
            <w:tcW w:w="569" w:type="dxa"/>
          </w:tcPr>
          <w:p w14:paraId="6F3CDDCF" w14:textId="77777777" w:rsidR="00CA53EC" w:rsidRDefault="00CA53EC" w:rsidP="0063501A">
            <w:pPr>
              <w:widowControl w:val="0"/>
              <w:jc w:val="center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3.</w:t>
            </w:r>
          </w:p>
        </w:tc>
        <w:tc>
          <w:tcPr>
            <w:tcW w:w="3821" w:type="dxa"/>
          </w:tcPr>
          <w:p w14:paraId="0D1635AE" w14:textId="77777777" w:rsidR="00CA53EC" w:rsidRDefault="00CA53EC" w:rsidP="0063501A">
            <w:pPr>
              <w:widowControl w:val="0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Šiaulių „Saulėtekio“ gimnazija</w:t>
            </w:r>
          </w:p>
        </w:tc>
        <w:tc>
          <w:tcPr>
            <w:tcW w:w="5238" w:type="dxa"/>
          </w:tcPr>
          <w:p w14:paraId="281601D8" w14:textId="77777777" w:rsidR="00CA53EC" w:rsidRDefault="00CA53EC" w:rsidP="0063501A">
            <w:pPr>
              <w:widowControl w:val="0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Biotechnologijos</w:t>
            </w:r>
          </w:p>
        </w:tc>
      </w:tr>
      <w:tr w:rsidR="00CA53EC" w14:paraId="70245A21" w14:textId="77777777" w:rsidTr="0063501A">
        <w:tc>
          <w:tcPr>
            <w:tcW w:w="569" w:type="dxa"/>
          </w:tcPr>
          <w:p w14:paraId="25A94297" w14:textId="77777777" w:rsidR="00CA53EC" w:rsidRDefault="00CA53EC" w:rsidP="0063501A">
            <w:pPr>
              <w:widowControl w:val="0"/>
              <w:jc w:val="center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4.</w:t>
            </w:r>
          </w:p>
        </w:tc>
        <w:tc>
          <w:tcPr>
            <w:tcW w:w="3821" w:type="dxa"/>
          </w:tcPr>
          <w:p w14:paraId="696C724B" w14:textId="77777777" w:rsidR="00CA53EC" w:rsidRDefault="00CA53EC" w:rsidP="0063501A">
            <w:pPr>
              <w:widowControl w:val="0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 xml:space="preserve">Šiaulių Stasio </w:t>
            </w:r>
            <w:proofErr w:type="spellStart"/>
            <w:r>
              <w:rPr>
                <w:szCs w:val="24"/>
                <w:lang w:eastAsia="lt-LT"/>
              </w:rPr>
              <w:t>Šalkauskio</w:t>
            </w:r>
            <w:proofErr w:type="spellEnd"/>
            <w:r>
              <w:rPr>
                <w:szCs w:val="24"/>
                <w:lang w:eastAsia="lt-LT"/>
              </w:rPr>
              <w:t xml:space="preserve"> gimnazija</w:t>
            </w:r>
          </w:p>
        </w:tc>
        <w:tc>
          <w:tcPr>
            <w:tcW w:w="5238" w:type="dxa"/>
          </w:tcPr>
          <w:p w14:paraId="0069A67B" w14:textId="77777777" w:rsidR="00CA53EC" w:rsidRDefault="00CA53EC" w:rsidP="0063501A">
            <w:pPr>
              <w:widowControl w:val="0"/>
              <w:rPr>
                <w:szCs w:val="24"/>
                <w:lang w:eastAsia="lt-LT"/>
              </w:rPr>
            </w:pPr>
            <w:r>
              <w:rPr>
                <w:bCs/>
                <w:szCs w:val="24"/>
                <w:lang w:eastAsia="lt-LT"/>
              </w:rPr>
              <w:t>Kultūrinis ugdymas</w:t>
            </w:r>
          </w:p>
        </w:tc>
      </w:tr>
      <w:tr w:rsidR="00CA53EC" w14:paraId="60EC73B1" w14:textId="77777777" w:rsidTr="0063501A">
        <w:tc>
          <w:tcPr>
            <w:tcW w:w="569" w:type="dxa"/>
          </w:tcPr>
          <w:p w14:paraId="3DA28C97" w14:textId="77777777" w:rsidR="00CA53EC" w:rsidRDefault="00CA53EC" w:rsidP="0063501A">
            <w:pPr>
              <w:widowControl w:val="0"/>
              <w:jc w:val="center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5.</w:t>
            </w:r>
          </w:p>
        </w:tc>
        <w:tc>
          <w:tcPr>
            <w:tcW w:w="3821" w:type="dxa"/>
          </w:tcPr>
          <w:p w14:paraId="1FF85499" w14:textId="77777777" w:rsidR="00CA53EC" w:rsidRDefault="00CA53EC" w:rsidP="0063501A">
            <w:pPr>
              <w:widowControl w:val="0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 xml:space="preserve">Šiaulių </w:t>
            </w:r>
            <w:r w:rsidRPr="00FC1E5E">
              <w:rPr>
                <w:szCs w:val="24"/>
                <w:lang w:eastAsia="lt-LT"/>
              </w:rPr>
              <w:t>u</w:t>
            </w:r>
            <w:r>
              <w:rPr>
                <w:szCs w:val="24"/>
                <w:lang w:eastAsia="lt-LT"/>
              </w:rPr>
              <w:t>niversitetinė gimnazija</w:t>
            </w:r>
          </w:p>
        </w:tc>
        <w:tc>
          <w:tcPr>
            <w:tcW w:w="5238" w:type="dxa"/>
          </w:tcPr>
          <w:p w14:paraId="14D23FF6" w14:textId="77777777" w:rsidR="00CA53EC" w:rsidRDefault="00CA53EC" w:rsidP="0063501A">
            <w:pPr>
              <w:widowControl w:val="0"/>
              <w:rPr>
                <w:szCs w:val="24"/>
                <w:lang w:eastAsia="lt-LT"/>
              </w:rPr>
            </w:pPr>
            <w:r>
              <w:rPr>
                <w:bCs/>
                <w:szCs w:val="24"/>
                <w:lang w:eastAsia="lt-LT"/>
              </w:rPr>
              <w:t>Verslumo ugdymas per STEAM</w:t>
            </w:r>
          </w:p>
        </w:tc>
      </w:tr>
    </w:tbl>
    <w:p w14:paraId="41594E29" w14:textId="77777777" w:rsidR="00CA53EC" w:rsidRDefault="00CA53EC" w:rsidP="00CA53EC">
      <w:pPr>
        <w:widowControl w:val="0"/>
        <w:jc w:val="center"/>
        <w:rPr>
          <w:szCs w:val="24"/>
          <w:lang w:eastAsia="lt-LT"/>
        </w:rPr>
      </w:pPr>
    </w:p>
    <w:p w14:paraId="32F5FC48" w14:textId="77777777" w:rsidR="00CA53EC" w:rsidRDefault="00CA53EC" w:rsidP="00CA53EC">
      <w:pPr>
        <w:widowControl w:val="0"/>
        <w:jc w:val="center"/>
        <w:rPr>
          <w:szCs w:val="24"/>
          <w:lang w:eastAsia="lt-LT"/>
        </w:rPr>
      </w:pPr>
    </w:p>
    <w:p w14:paraId="4D01DF4B" w14:textId="2977F6F0" w:rsidR="00CA53EC" w:rsidRPr="00CA53EC" w:rsidRDefault="00CA53EC" w:rsidP="00CA53EC">
      <w:pPr>
        <w:widowControl w:val="0"/>
        <w:jc w:val="center"/>
        <w:rPr>
          <w:szCs w:val="24"/>
          <w:lang w:eastAsia="lt-LT"/>
        </w:rPr>
      </w:pPr>
      <w:r>
        <w:rPr>
          <w:szCs w:val="24"/>
          <w:lang w:eastAsia="lt-LT"/>
        </w:rPr>
        <w:t>_________________________</w:t>
      </w:r>
    </w:p>
    <w:sectPr w:rsidR="00CA53EC" w:rsidRPr="00CA53EC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3EC"/>
    <w:rsid w:val="00CA53EC"/>
    <w:rsid w:val="00CE2C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B5AEDE"/>
  <w15:chartTrackingRefBased/>
  <w15:docId w15:val="{19CF7A3C-4E2F-41BC-9969-80F482EBAD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CA53EC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0"/>
      <w14:ligatures w14:val="none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rsid w:val="00CA53EC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ntTable.xml" Type="http://schemas.openxmlformats.org/officeDocument/2006/relationships/fontTable"/>
<Relationship Id="rId5" Target="theme/theme1.xml" Type="http://schemas.openxmlformats.org/officeDocument/2006/relationships/theme"/>
</Relationships>
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440</Words>
  <Characters>252</Characters>
  <Application>Microsoft Office Word</Application>
  <DocSecurity>0</DocSecurity>
  <Lines>2</Lines>
  <Paragraphs>1</Paragraphs>
  <ScaleCrop>false</ScaleCrop>
  <Company/>
  <LinksUpToDate>false</LinksUpToDate>
  <CharactersWithSpaces>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2024-12-13T06:31:00Z</dcterms:created>
  <dc:creator>Simona Čerkesienė</dc:creator>
  <cp:lastModifiedBy>Simona Čerkesienė</cp:lastModifiedBy>
  <dcterms:modified xsi:type="dcterms:W3CDTF">2024-12-13T06:32:00Z</dcterms:modified>
  <cp:revision>1</cp:revision>
</cp:coreProperties>
</file>