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AF70" w14:textId="128EE342" w:rsidR="00FC2222" w:rsidRPr="00351A70" w:rsidRDefault="00FC2222" w:rsidP="00FC2222">
      <w:pPr>
        <w:jc w:val="right"/>
        <w:rPr>
          <w:bCs/>
        </w:rPr>
      </w:pPr>
      <w:r w:rsidRPr="00351A70">
        <w:rPr>
          <w:bCs/>
        </w:rPr>
        <w:t>Projektas progimnazijos tarybai</w:t>
      </w:r>
    </w:p>
    <w:p w14:paraId="4403EB34" w14:textId="77777777" w:rsidR="00FC2222" w:rsidRDefault="00FC2222" w:rsidP="00227E12">
      <w:pPr>
        <w:jc w:val="center"/>
        <w:rPr>
          <w:b/>
        </w:rPr>
      </w:pPr>
    </w:p>
    <w:p w14:paraId="591846F8" w14:textId="57752471" w:rsidR="00227E12" w:rsidRDefault="00227E12" w:rsidP="00227E12">
      <w:pPr>
        <w:jc w:val="center"/>
        <w:rPr>
          <w:b/>
        </w:rPr>
      </w:pPr>
      <w:r>
        <w:rPr>
          <w:b/>
        </w:rPr>
        <w:t>ŠIAULIŲ DAINŲ PROGIMNAZIJA</w:t>
      </w:r>
    </w:p>
    <w:p w14:paraId="1367724F" w14:textId="77777777" w:rsidR="00564505" w:rsidRPr="00227E12" w:rsidRDefault="00CD5477" w:rsidP="00227E12">
      <w:pPr>
        <w:jc w:val="center"/>
        <w:rPr>
          <w:b/>
        </w:rPr>
      </w:pPr>
      <w:r w:rsidRPr="00227E12">
        <w:rPr>
          <w:b/>
        </w:rPr>
        <w:t>MOKYMO PRIEMONIŲ 2024 M. ĮSIGIJIMO PLANO PROJEKTAS</w:t>
      </w:r>
    </w:p>
    <w:p w14:paraId="02990EDA" w14:textId="77777777" w:rsidR="00056BB4" w:rsidRDefault="00056BB4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056BB4" w14:paraId="5523C7AA" w14:textId="77777777" w:rsidTr="00056BB4">
        <w:tc>
          <w:tcPr>
            <w:tcW w:w="3823" w:type="dxa"/>
          </w:tcPr>
          <w:p w14:paraId="44DB85FB" w14:textId="77777777" w:rsidR="00056BB4" w:rsidRPr="00056BB4" w:rsidRDefault="00056BB4" w:rsidP="00056BB4">
            <w:pPr>
              <w:spacing w:line="360" w:lineRule="auto"/>
              <w:jc w:val="center"/>
              <w:rPr>
                <w:b/>
              </w:rPr>
            </w:pPr>
            <w:r w:rsidRPr="00056BB4">
              <w:rPr>
                <w:b/>
              </w:rPr>
              <w:t>Priemonė</w:t>
            </w:r>
          </w:p>
        </w:tc>
        <w:tc>
          <w:tcPr>
            <w:tcW w:w="5805" w:type="dxa"/>
          </w:tcPr>
          <w:p w14:paraId="34AFBE49" w14:textId="77777777" w:rsidR="00056BB4" w:rsidRPr="00056BB4" w:rsidRDefault="00056BB4" w:rsidP="00056BB4">
            <w:pPr>
              <w:jc w:val="center"/>
              <w:rPr>
                <w:b/>
              </w:rPr>
            </w:pPr>
            <w:r w:rsidRPr="00056BB4">
              <w:rPr>
                <w:b/>
              </w:rPr>
              <w:t>Poreikis</w:t>
            </w:r>
          </w:p>
        </w:tc>
      </w:tr>
      <w:tr w:rsidR="00056BB4" w14:paraId="07E7D5E1" w14:textId="77777777" w:rsidTr="00056BB4">
        <w:tc>
          <w:tcPr>
            <w:tcW w:w="3823" w:type="dxa"/>
          </w:tcPr>
          <w:p w14:paraId="58AFBA18" w14:textId="77777777" w:rsidR="00056BB4" w:rsidRDefault="00056BB4" w:rsidP="00056BB4">
            <w:pPr>
              <w:spacing w:line="360" w:lineRule="auto"/>
            </w:pPr>
            <w:r>
              <w:t>Skaitmeninio turinio priemonės</w:t>
            </w:r>
          </w:p>
        </w:tc>
        <w:tc>
          <w:tcPr>
            <w:tcW w:w="5805" w:type="dxa"/>
          </w:tcPr>
          <w:p w14:paraId="688315CA" w14:textId="77777777" w:rsidR="00056BB4" w:rsidRDefault="00056BB4" w:rsidP="00056BB4">
            <w:pPr>
              <w:spacing w:line="360" w:lineRule="auto"/>
            </w:pPr>
            <w:r>
              <w:t>EDUKA</w:t>
            </w:r>
            <w:r w:rsidR="00227E12">
              <w:t xml:space="preserve">, Vedliai, </w:t>
            </w:r>
            <w:proofErr w:type="spellStart"/>
            <w:r w:rsidR="00227E12">
              <w:t>WordWall</w:t>
            </w:r>
            <w:proofErr w:type="spellEnd"/>
            <w:r w:rsidR="00227E12">
              <w:t xml:space="preserve">, </w:t>
            </w:r>
            <w:proofErr w:type="spellStart"/>
            <w:r w:rsidR="00227E12">
              <w:t>Mozabook</w:t>
            </w:r>
            <w:proofErr w:type="spellEnd"/>
          </w:p>
        </w:tc>
      </w:tr>
      <w:tr w:rsidR="00056BB4" w14:paraId="60020F50" w14:textId="77777777" w:rsidTr="00056BB4">
        <w:tc>
          <w:tcPr>
            <w:tcW w:w="3823" w:type="dxa"/>
          </w:tcPr>
          <w:p w14:paraId="6404D700" w14:textId="77777777" w:rsidR="00056BB4" w:rsidRDefault="00056BB4" w:rsidP="00056BB4">
            <w:pPr>
              <w:spacing w:line="360" w:lineRule="auto"/>
            </w:pPr>
            <w:r>
              <w:t>IKT priemonių atnaujinimas</w:t>
            </w:r>
          </w:p>
        </w:tc>
        <w:tc>
          <w:tcPr>
            <w:tcW w:w="5805" w:type="dxa"/>
          </w:tcPr>
          <w:p w14:paraId="28B91908" w14:textId="77777777" w:rsidR="00056BB4" w:rsidRDefault="00056BB4" w:rsidP="00056BB4">
            <w:pPr>
              <w:spacing w:line="360" w:lineRule="auto"/>
            </w:pPr>
            <w:r>
              <w:t>projektoriai, planšetės</w:t>
            </w:r>
          </w:p>
        </w:tc>
      </w:tr>
      <w:tr w:rsidR="00CB31B0" w14:paraId="79AD0A72" w14:textId="77777777" w:rsidTr="00056BB4">
        <w:tc>
          <w:tcPr>
            <w:tcW w:w="3823" w:type="dxa"/>
          </w:tcPr>
          <w:p w14:paraId="4A124DDF" w14:textId="77777777" w:rsidR="00CB31B0" w:rsidRDefault="00CB31B0" w:rsidP="00CB31B0">
            <w:pPr>
              <w:spacing w:line="360" w:lineRule="auto"/>
            </w:pPr>
            <w:r>
              <w:t>Interaktyvūs ekranai</w:t>
            </w:r>
          </w:p>
        </w:tc>
        <w:tc>
          <w:tcPr>
            <w:tcW w:w="5805" w:type="dxa"/>
          </w:tcPr>
          <w:p w14:paraId="3B424DBC" w14:textId="77777777" w:rsidR="00CB31B0" w:rsidRDefault="00CB31B0" w:rsidP="00CB31B0">
            <w:pPr>
              <w:spacing w:line="360" w:lineRule="auto"/>
            </w:pPr>
            <w:r>
              <w:t>3 vnt.</w:t>
            </w:r>
          </w:p>
        </w:tc>
      </w:tr>
      <w:tr w:rsidR="00CB31B0" w14:paraId="3DC0BDD9" w14:textId="77777777" w:rsidTr="00056BB4">
        <w:tc>
          <w:tcPr>
            <w:tcW w:w="3823" w:type="dxa"/>
          </w:tcPr>
          <w:p w14:paraId="7E76BFDB" w14:textId="77777777" w:rsidR="00CB31B0" w:rsidRDefault="00CB31B0" w:rsidP="00CB31B0">
            <w:pPr>
              <w:spacing w:line="360" w:lineRule="auto"/>
            </w:pPr>
            <w:r>
              <w:t>Ugdymosi aplinkų atnaujinimas</w:t>
            </w:r>
          </w:p>
        </w:tc>
        <w:tc>
          <w:tcPr>
            <w:tcW w:w="5805" w:type="dxa"/>
          </w:tcPr>
          <w:p w14:paraId="2CAB2BEC" w14:textId="77777777" w:rsidR="00CB31B0" w:rsidRDefault="00CB31B0" w:rsidP="00CB31B0">
            <w:pPr>
              <w:spacing w:line="360" w:lineRule="auto"/>
            </w:pPr>
            <w:r>
              <w:t>3  aplinkos</w:t>
            </w:r>
          </w:p>
        </w:tc>
      </w:tr>
      <w:tr w:rsidR="00CB31B0" w14:paraId="315DE18F" w14:textId="77777777" w:rsidTr="00056BB4">
        <w:tc>
          <w:tcPr>
            <w:tcW w:w="3823" w:type="dxa"/>
          </w:tcPr>
          <w:p w14:paraId="264001C1" w14:textId="77777777" w:rsidR="00CB31B0" w:rsidRDefault="00CB31B0" w:rsidP="00CB31B0">
            <w:pPr>
              <w:spacing w:line="360" w:lineRule="auto"/>
            </w:pPr>
            <w:r>
              <w:t>Fizinio ugdymo priemonės</w:t>
            </w:r>
          </w:p>
        </w:tc>
        <w:tc>
          <w:tcPr>
            <w:tcW w:w="5805" w:type="dxa"/>
          </w:tcPr>
          <w:p w14:paraId="00900D61" w14:textId="77777777" w:rsidR="00CB31B0" w:rsidRDefault="00CB31B0" w:rsidP="00CB31B0">
            <w:pPr>
              <w:spacing w:line="360" w:lineRule="auto"/>
            </w:pPr>
            <w:r>
              <w:t>kamuoliai, kilimėliai, priemonės judriems žaidimams</w:t>
            </w:r>
          </w:p>
        </w:tc>
      </w:tr>
      <w:tr w:rsidR="00CB31B0" w14:paraId="5957F5D1" w14:textId="77777777" w:rsidTr="00056BB4">
        <w:tc>
          <w:tcPr>
            <w:tcW w:w="3823" w:type="dxa"/>
          </w:tcPr>
          <w:p w14:paraId="79A301F0" w14:textId="77777777" w:rsidR="00CB31B0" w:rsidRDefault="00CB31B0" w:rsidP="00CB31B0">
            <w:pPr>
              <w:spacing w:line="360" w:lineRule="auto"/>
            </w:pPr>
            <w:r>
              <w:t>PUG mokymo priemonės</w:t>
            </w:r>
          </w:p>
        </w:tc>
        <w:tc>
          <w:tcPr>
            <w:tcW w:w="5805" w:type="dxa"/>
          </w:tcPr>
          <w:p w14:paraId="7D8E5B78" w14:textId="77777777" w:rsidR="00CB31B0" w:rsidRDefault="00CB31B0" w:rsidP="00CB31B0">
            <w:pPr>
              <w:spacing w:line="360" w:lineRule="auto"/>
            </w:pPr>
            <w:r>
              <w:t>3 klasės</w:t>
            </w:r>
          </w:p>
        </w:tc>
      </w:tr>
      <w:tr w:rsidR="00CB31B0" w14:paraId="264782B4" w14:textId="77777777" w:rsidTr="00056BB4">
        <w:tc>
          <w:tcPr>
            <w:tcW w:w="3823" w:type="dxa"/>
          </w:tcPr>
          <w:p w14:paraId="1E7E2A12" w14:textId="77777777" w:rsidR="00CB31B0" w:rsidRDefault="00CB31B0" w:rsidP="00CB31B0">
            <w:pPr>
              <w:spacing w:line="360" w:lineRule="auto"/>
            </w:pPr>
            <w:r>
              <w:t>ROBOTIKOS priemonės</w:t>
            </w:r>
          </w:p>
        </w:tc>
        <w:tc>
          <w:tcPr>
            <w:tcW w:w="5805" w:type="dxa"/>
          </w:tcPr>
          <w:p w14:paraId="6920B187" w14:textId="77777777" w:rsidR="00CB31B0" w:rsidRDefault="00CB31B0" w:rsidP="00CB31B0">
            <w:pPr>
              <w:spacing w:line="360" w:lineRule="auto"/>
            </w:pPr>
            <w:r>
              <w:t>Mokymo bazės plėtojimas atsižvelgiant į mokymo programą</w:t>
            </w:r>
          </w:p>
        </w:tc>
      </w:tr>
      <w:tr w:rsidR="00CB31B0" w14:paraId="43E1EDD3" w14:textId="77777777" w:rsidTr="00056BB4">
        <w:tc>
          <w:tcPr>
            <w:tcW w:w="3823" w:type="dxa"/>
          </w:tcPr>
          <w:p w14:paraId="206DF422" w14:textId="77777777" w:rsidR="00CB31B0" w:rsidRDefault="00CB31B0" w:rsidP="00CB31B0">
            <w:pPr>
              <w:spacing w:line="360" w:lineRule="auto"/>
            </w:pPr>
            <w:r>
              <w:t>Socialinių, tiksliųjų mokslų, užsienio kalbų, lietuvių kalbos mokymo priemonės</w:t>
            </w:r>
          </w:p>
        </w:tc>
        <w:tc>
          <w:tcPr>
            <w:tcW w:w="5805" w:type="dxa"/>
          </w:tcPr>
          <w:p w14:paraId="353B6D6E" w14:textId="77777777" w:rsidR="00CB31B0" w:rsidRDefault="00CB31B0" w:rsidP="00CB31B0">
            <w:pPr>
              <w:spacing w:line="360" w:lineRule="auto"/>
            </w:pPr>
            <w:r>
              <w:t>Mokymo priemonių bazės atnaujinimas pagal poreikį</w:t>
            </w:r>
            <w:r w:rsidR="00227E12">
              <w:t xml:space="preserve"> (atnaujintas ugdymo turinys)</w:t>
            </w:r>
          </w:p>
        </w:tc>
      </w:tr>
      <w:tr w:rsidR="00CB31B0" w14:paraId="703DFAF7" w14:textId="77777777" w:rsidTr="00056BB4">
        <w:tc>
          <w:tcPr>
            <w:tcW w:w="3823" w:type="dxa"/>
          </w:tcPr>
          <w:p w14:paraId="4D6DA1D3" w14:textId="77777777" w:rsidR="00CB31B0" w:rsidRDefault="00CB31B0" w:rsidP="00CB31B0">
            <w:pPr>
              <w:spacing w:line="360" w:lineRule="auto"/>
            </w:pPr>
            <w:r>
              <w:t>Mokymo priemonės 1-4 klasėms</w:t>
            </w:r>
          </w:p>
        </w:tc>
        <w:tc>
          <w:tcPr>
            <w:tcW w:w="5805" w:type="dxa"/>
          </w:tcPr>
          <w:p w14:paraId="01E60442" w14:textId="77777777" w:rsidR="00CB31B0" w:rsidRDefault="00CB31B0" w:rsidP="00CB31B0">
            <w:pPr>
              <w:spacing w:line="360" w:lineRule="auto"/>
            </w:pPr>
            <w:r>
              <w:t>Mokymo priemonių bazės atnaujinimas pagal poreikį</w:t>
            </w:r>
            <w:r w:rsidR="00227E12">
              <w:t xml:space="preserve"> (atnaujintas ugdymo turinys)</w:t>
            </w:r>
          </w:p>
        </w:tc>
      </w:tr>
      <w:tr w:rsidR="00CB31B0" w14:paraId="0ED2806E" w14:textId="77777777" w:rsidTr="00056BB4">
        <w:tc>
          <w:tcPr>
            <w:tcW w:w="3823" w:type="dxa"/>
          </w:tcPr>
          <w:p w14:paraId="14D1CF45" w14:textId="77777777" w:rsidR="00CB31B0" w:rsidRDefault="00CB31B0" w:rsidP="00CB31B0">
            <w:pPr>
              <w:spacing w:line="360" w:lineRule="auto"/>
            </w:pPr>
            <w:r>
              <w:t>Technologijų programoms įgyvendinti skirtos mokymo priemonės</w:t>
            </w:r>
          </w:p>
        </w:tc>
        <w:tc>
          <w:tcPr>
            <w:tcW w:w="5805" w:type="dxa"/>
          </w:tcPr>
          <w:p w14:paraId="50094615" w14:textId="77777777" w:rsidR="00CB31B0" w:rsidRDefault="00CB31B0" w:rsidP="00CB31B0">
            <w:pPr>
              <w:spacing w:line="360" w:lineRule="auto"/>
            </w:pPr>
            <w:r>
              <w:t>Mokymo priemonių bazės atnaujinimas pagal poreikį</w:t>
            </w:r>
            <w:r w:rsidR="00227E12">
              <w:t xml:space="preserve"> (atnaujintas ugdymo turinys)</w:t>
            </w:r>
          </w:p>
        </w:tc>
      </w:tr>
    </w:tbl>
    <w:p w14:paraId="3C95A58C" w14:textId="77777777" w:rsidR="00CD5477" w:rsidRDefault="00227E12" w:rsidP="00227E12">
      <w:pPr>
        <w:jc w:val="center"/>
      </w:pPr>
      <w:r>
        <w:t>________________</w:t>
      </w:r>
    </w:p>
    <w:sectPr w:rsidR="00CD5477" w:rsidSect="001D129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77"/>
    <w:rsid w:val="00056BB4"/>
    <w:rsid w:val="001D129C"/>
    <w:rsid w:val="00227E12"/>
    <w:rsid w:val="00351A70"/>
    <w:rsid w:val="00564505"/>
    <w:rsid w:val="008D02E2"/>
    <w:rsid w:val="00CB31B0"/>
    <w:rsid w:val="00CD5477"/>
    <w:rsid w:val="00E34D5D"/>
    <w:rsid w:val="00FC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F015F"/>
  <w15:chartTrackingRefBased/>
  <w15:docId w15:val="{15092552-1E37-415F-AB6E-AA3EAF30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D02E2"/>
    <w:pPr>
      <w:spacing w:after="0" w:line="240" w:lineRule="auto"/>
    </w:pPr>
    <w:rPr>
      <w:rFonts w:cstheme="minorBidi"/>
    </w:rPr>
  </w:style>
  <w:style w:type="table" w:styleId="Lentelstinklelis">
    <w:name w:val="Table Grid"/>
    <w:basedOn w:val="prastojilentel"/>
    <w:uiPriority w:val="39"/>
    <w:rsid w:val="0005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8754FEEE9BD5446B4D89395525DAE1A" ma:contentTypeVersion="14" ma:contentTypeDescription="Kurkite naują dokumentą." ma:contentTypeScope="" ma:versionID="e5391e1a4a3ca7556468e026d85e4ae0">
  <xsd:schema xmlns:xsd="http://www.w3.org/2001/XMLSchema" xmlns:xs="http://www.w3.org/2001/XMLSchema" xmlns:p="http://schemas.microsoft.com/office/2006/metadata/properties" xmlns:ns2="2832ed76-e96f-48ab-b7b2-574bb8a9e714" xmlns:ns3="5d37aea4-44d6-43c1-8437-d75426b1b47a" targetNamespace="http://schemas.microsoft.com/office/2006/metadata/properties" ma:root="true" ma:fieldsID="78ebe639a34987aa32ab245f75733c9c" ns2:_="" ns3:_="">
    <xsd:import namespace="2832ed76-e96f-48ab-b7b2-574bb8a9e714"/>
    <xsd:import namespace="5d37aea4-44d6-43c1-8437-d75426b1b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2ed76-e96f-48ab-b7b2-574bb8a9e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874d8d1-7769-405a-b50d-b9b0f124f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aea4-44d6-43c1-8437-d75426b1b47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6fd7837-c35a-415c-9c09-86cd6e9194b7}" ma:internalName="TaxCatchAll" ma:showField="CatchAllData" ma:web="5d37aea4-44d6-43c1-8437-d75426b1b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53A6D-23D0-4870-BD61-39FC04AD5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1226E-5F53-4DBB-8EDC-1DD5C0EC6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2ed76-e96f-48ab-b7b2-574bb8a9e714"/>
    <ds:schemaRef ds:uri="5d37aea4-44d6-43c1-8437-d75426b1b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</dc:creator>
  <cp:keywords/>
  <dc:description/>
  <cp:lastModifiedBy>Kristina Kondrotienė</cp:lastModifiedBy>
  <cp:revision>3</cp:revision>
  <dcterms:created xsi:type="dcterms:W3CDTF">2024-01-26T06:50:00Z</dcterms:created>
  <dcterms:modified xsi:type="dcterms:W3CDTF">2024-02-12T08:45:00Z</dcterms:modified>
</cp:coreProperties>
</file>